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A343F" w:rsidRPr="007A343F" w14:paraId="046447A8" w14:textId="77777777" w:rsidTr="00E2710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8CEF36" w14:textId="77777777" w:rsidR="00A51EAA" w:rsidRPr="007A343F" w:rsidRDefault="00A51EAA" w:rsidP="00E27102">
            <w:pPr>
              <w:spacing w:before="60" w:after="60" w:line="240" w:lineRule="auto"/>
              <w:ind w:left="397" w:hanging="397"/>
              <w:rPr>
                <w:rFonts w:ascii="Arial" w:hAnsi="Arial" w:cs="Arial"/>
                <w:b/>
                <w:sz w:val="20"/>
                <w:szCs w:val="20"/>
                <w:lang w:val="en-GB"/>
              </w:rPr>
            </w:pPr>
            <w:r w:rsidRPr="007A343F">
              <w:rPr>
                <w:lang w:val="en-GB"/>
              </w:rPr>
              <w:br w:type="page"/>
            </w:r>
            <w:r w:rsidRPr="007A343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C1B5B2" w14:textId="3243B3F8" w:rsidR="00A51EAA" w:rsidRPr="007A343F" w:rsidRDefault="008F21C3" w:rsidP="00E27102">
            <w:pPr>
              <w:spacing w:before="60" w:after="60" w:line="240" w:lineRule="auto"/>
              <w:ind w:left="397" w:hanging="397"/>
              <w:rPr>
                <w:rFonts w:ascii="Arial" w:hAnsi="Arial" w:cs="Arial"/>
                <w:b/>
                <w:sz w:val="20"/>
                <w:szCs w:val="20"/>
                <w:lang w:val="en-GB"/>
              </w:rPr>
            </w:pPr>
            <w:r w:rsidRPr="007A343F">
              <w:rPr>
                <w:rFonts w:ascii="Arial" w:hAnsi="Arial" w:cs="Arial"/>
                <w:b/>
                <w:sz w:val="20"/>
                <w:szCs w:val="20"/>
                <w:lang w:val="en-GB"/>
              </w:rPr>
              <w:t>MONETARY ECONOMICS I</w:t>
            </w:r>
          </w:p>
        </w:tc>
      </w:tr>
      <w:tr w:rsidR="007A343F" w:rsidRPr="007A343F" w14:paraId="7E2F693D"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161DB148" w14:textId="77777777" w:rsidR="00A51EAA" w:rsidRPr="007A343F" w:rsidRDefault="00A51EAA" w:rsidP="00E27102">
            <w:pPr>
              <w:spacing w:after="0" w:line="240" w:lineRule="auto"/>
              <w:rPr>
                <w:rStyle w:val="Strong"/>
                <w:rFonts w:ascii="Arial" w:hAnsi="Arial" w:cs="Arial"/>
                <w:b w:val="0"/>
                <w:sz w:val="20"/>
                <w:szCs w:val="20"/>
                <w:lang w:val="en-GB"/>
              </w:rPr>
            </w:pPr>
            <w:r w:rsidRPr="007A343F">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C26C1F2"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rPr>
              <w:t>EUE202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5EB0986"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D944C0"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3</w:t>
            </w:r>
          </w:p>
        </w:tc>
      </w:tr>
      <w:tr w:rsidR="007A343F" w:rsidRPr="007A343F" w14:paraId="3166A680"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7BE55426"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7DA33E9"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Nikša Nikolić, PhD</w:t>
            </w:r>
          </w:p>
          <w:p w14:paraId="79064017"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Mario Pečarić, PhD</w:t>
            </w:r>
          </w:p>
          <w:p w14:paraId="7FD5B95F" w14:textId="69F651DD" w:rsidR="00A51EAA" w:rsidRPr="007A343F" w:rsidRDefault="00A51EAA" w:rsidP="00E27102">
            <w:pPr>
              <w:spacing w:after="0" w:line="240" w:lineRule="auto"/>
              <w:rPr>
                <w:rFonts w:ascii="Arial" w:hAnsi="Arial"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357E01"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02FB605"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6</w:t>
            </w:r>
          </w:p>
        </w:tc>
      </w:tr>
      <w:tr w:rsidR="007A343F" w:rsidRPr="007A343F" w14:paraId="40EBD8D7" w14:textId="77777777" w:rsidTr="00E27102">
        <w:trPr>
          <w:trHeight w:val="345"/>
        </w:trPr>
        <w:tc>
          <w:tcPr>
            <w:tcW w:w="1912" w:type="dxa"/>
            <w:vMerge w:val="restart"/>
            <w:tcBorders>
              <w:left w:val="single" w:sz="12" w:space="0" w:color="auto"/>
            </w:tcBorders>
            <w:shd w:val="clear" w:color="auto" w:fill="CCFFFF"/>
            <w:tcMar>
              <w:left w:w="57" w:type="dxa"/>
              <w:right w:w="57" w:type="dxa"/>
            </w:tcMar>
            <w:vAlign w:val="center"/>
          </w:tcPr>
          <w:p w14:paraId="4A0E3752"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6D0ED2"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 xml:space="preserve">Josip </w:t>
            </w:r>
            <w:proofErr w:type="spellStart"/>
            <w:r w:rsidRPr="007A343F">
              <w:rPr>
                <w:rFonts w:ascii="Arial" w:hAnsi="Arial" w:cs="Arial"/>
                <w:sz w:val="20"/>
                <w:szCs w:val="20"/>
                <w:lang w:val="en-GB"/>
              </w:rPr>
              <w:t>Visković</w:t>
            </w:r>
            <w:proofErr w:type="spellEnd"/>
            <w:r w:rsidRPr="007A343F">
              <w:rPr>
                <w:rFonts w:ascii="Arial" w:hAnsi="Arial" w:cs="Arial"/>
                <w:sz w:val="20"/>
                <w:szCs w:val="20"/>
                <w:lang w:val="en-GB"/>
              </w:rPr>
              <w:t>, PhD</w:t>
            </w:r>
          </w:p>
          <w:p w14:paraId="58DE5372" w14:textId="77777777" w:rsidR="00A51EAA" w:rsidRPr="007A343F" w:rsidRDefault="00A51EAA" w:rsidP="00E27102">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4342F5A" w14:textId="77777777" w:rsidR="00A51EAA" w:rsidRPr="007A343F" w:rsidRDefault="00A51EAA" w:rsidP="00E27102">
            <w:pPr>
              <w:spacing w:after="0" w:line="240" w:lineRule="auto"/>
              <w:rPr>
                <w:rFonts w:ascii="Arial" w:hAnsi="Arial" w:cs="Arial"/>
                <w:sz w:val="20"/>
                <w:szCs w:val="20"/>
                <w:lang w:val="en-GB"/>
              </w:rPr>
            </w:pPr>
            <w:r w:rsidRPr="007A343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10981F6" w14:textId="77777777" w:rsidR="00A51EAA" w:rsidRPr="007A343F" w:rsidRDefault="00A51EAA" w:rsidP="00E27102">
            <w:pPr>
              <w:spacing w:after="0" w:line="240" w:lineRule="auto"/>
              <w:jc w:val="center"/>
              <w:rPr>
                <w:rFonts w:ascii="Arial" w:hAnsi="Arial" w:cs="Arial"/>
                <w:sz w:val="20"/>
                <w:szCs w:val="20"/>
                <w:lang w:val="en-GB"/>
              </w:rPr>
            </w:pPr>
            <w:r w:rsidRPr="007A343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4CB9448" w14:textId="77777777" w:rsidR="00A51EAA" w:rsidRPr="007A343F" w:rsidRDefault="00A51EAA" w:rsidP="00E27102">
            <w:pPr>
              <w:spacing w:after="0" w:line="240" w:lineRule="auto"/>
              <w:jc w:val="center"/>
              <w:rPr>
                <w:rFonts w:ascii="Arial" w:hAnsi="Arial" w:cs="Arial"/>
                <w:sz w:val="20"/>
                <w:szCs w:val="20"/>
                <w:lang w:val="en-GB"/>
              </w:rPr>
            </w:pPr>
            <w:r w:rsidRPr="007A343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10466CC" w14:textId="77777777" w:rsidR="00A51EAA" w:rsidRPr="007A343F" w:rsidRDefault="00A51EAA" w:rsidP="00E27102">
            <w:pPr>
              <w:spacing w:after="0" w:line="240" w:lineRule="auto"/>
              <w:jc w:val="center"/>
              <w:rPr>
                <w:rFonts w:ascii="Arial" w:hAnsi="Arial" w:cs="Arial"/>
                <w:sz w:val="20"/>
                <w:szCs w:val="20"/>
                <w:lang w:val="en-GB"/>
              </w:rPr>
            </w:pPr>
            <w:r w:rsidRPr="007A343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0E87562" w14:textId="77777777" w:rsidR="00A51EAA" w:rsidRPr="007A343F" w:rsidRDefault="00A51EAA" w:rsidP="00E27102">
            <w:pPr>
              <w:spacing w:after="0" w:line="240" w:lineRule="auto"/>
              <w:jc w:val="center"/>
              <w:rPr>
                <w:rFonts w:ascii="Arial" w:hAnsi="Arial" w:cs="Arial"/>
                <w:sz w:val="20"/>
                <w:szCs w:val="20"/>
                <w:lang w:val="en-GB"/>
              </w:rPr>
            </w:pPr>
            <w:r w:rsidRPr="007A343F">
              <w:rPr>
                <w:rFonts w:ascii="Arial" w:hAnsi="Arial" w:cs="Arial"/>
                <w:sz w:val="20"/>
                <w:szCs w:val="20"/>
                <w:lang w:val="en-GB"/>
              </w:rPr>
              <w:t>F</w:t>
            </w:r>
          </w:p>
        </w:tc>
      </w:tr>
      <w:tr w:rsidR="007A343F" w:rsidRPr="007A343F" w14:paraId="3B5B6F7B" w14:textId="77777777" w:rsidTr="00E2710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2EA7856" w14:textId="77777777" w:rsidR="00EA3076" w:rsidRPr="007A343F" w:rsidRDefault="00EA3076" w:rsidP="00E27102">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81758FA" w14:textId="77777777" w:rsidR="00EA3076" w:rsidRPr="007A343F" w:rsidRDefault="00EA3076" w:rsidP="00E27102">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BD5193" w14:textId="77777777" w:rsidR="00EA3076" w:rsidRPr="007A343F" w:rsidRDefault="00EA3076" w:rsidP="00E27102">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3EF5DAE" w14:textId="54D202E2" w:rsidR="00EA3076" w:rsidRPr="007A343F" w:rsidRDefault="00EA3076" w:rsidP="00E27102">
            <w:pPr>
              <w:spacing w:after="0" w:line="240" w:lineRule="auto"/>
              <w:rPr>
                <w:rFonts w:ascii="Arial" w:hAnsi="Arial" w:cs="Arial"/>
                <w:sz w:val="20"/>
                <w:szCs w:val="20"/>
                <w:lang w:val="en-GB"/>
              </w:rPr>
            </w:pPr>
            <w:r w:rsidRPr="007A343F">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0E9978D" w14:textId="77777777" w:rsidR="00EA3076" w:rsidRPr="007A343F" w:rsidRDefault="00EA3076" w:rsidP="00E27102">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C67F707" w14:textId="6B4D9433" w:rsidR="00EA3076" w:rsidRPr="007A343F" w:rsidRDefault="00083F9B" w:rsidP="00E27102">
            <w:pPr>
              <w:spacing w:after="0" w:line="240" w:lineRule="auto"/>
              <w:rPr>
                <w:rFonts w:ascii="Arial" w:hAnsi="Arial" w:cs="Arial"/>
                <w:sz w:val="20"/>
                <w:szCs w:val="20"/>
                <w:lang w:val="en-GB"/>
              </w:rPr>
            </w:pPr>
            <w:r w:rsidRPr="007A343F">
              <w:rPr>
                <w:rFonts w:ascii="Arial" w:hAnsi="Arial" w:cs="Arial"/>
                <w:sz w:val="20"/>
                <w:szCs w:val="20"/>
              </w:rPr>
              <w:t>26</w:t>
            </w:r>
          </w:p>
        </w:tc>
        <w:tc>
          <w:tcPr>
            <w:tcW w:w="618" w:type="dxa"/>
            <w:tcBorders>
              <w:bottom w:val="single" w:sz="12" w:space="0" w:color="auto"/>
              <w:right w:val="single" w:sz="12" w:space="0" w:color="auto"/>
            </w:tcBorders>
            <w:vAlign w:val="center"/>
          </w:tcPr>
          <w:p w14:paraId="3B7CBC95" w14:textId="77777777" w:rsidR="00EA3076" w:rsidRPr="007A343F" w:rsidRDefault="00EA3076" w:rsidP="00E27102">
            <w:pPr>
              <w:spacing w:after="0" w:line="240" w:lineRule="auto"/>
              <w:rPr>
                <w:rFonts w:ascii="Arial" w:hAnsi="Arial" w:cs="Arial"/>
                <w:sz w:val="20"/>
                <w:szCs w:val="20"/>
                <w:lang w:val="en-GB"/>
              </w:rPr>
            </w:pPr>
          </w:p>
        </w:tc>
      </w:tr>
      <w:tr w:rsidR="007A343F" w:rsidRPr="007A343F" w14:paraId="45417FB3"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3DD082DF" w14:textId="77777777" w:rsidR="00EA3076" w:rsidRPr="007A343F" w:rsidRDefault="00EA3076" w:rsidP="00E27102">
            <w:pPr>
              <w:spacing w:after="0" w:line="240" w:lineRule="auto"/>
              <w:rPr>
                <w:rFonts w:ascii="Arial" w:hAnsi="Arial" w:cs="Arial"/>
                <w:sz w:val="20"/>
                <w:szCs w:val="20"/>
                <w:lang w:val="en-GB"/>
              </w:rPr>
            </w:pPr>
            <w:r w:rsidRPr="007A343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3397FE7" w14:textId="77777777" w:rsidR="00EA3076" w:rsidRPr="007A343F" w:rsidRDefault="00EA3076" w:rsidP="00E27102">
            <w:pPr>
              <w:spacing w:after="0" w:line="240" w:lineRule="auto"/>
              <w:rPr>
                <w:rFonts w:ascii="Arial" w:hAnsi="Arial" w:cs="Arial"/>
                <w:sz w:val="20"/>
                <w:szCs w:val="20"/>
                <w:lang w:val="en-GB"/>
              </w:rPr>
            </w:pPr>
            <w:r w:rsidRPr="007A343F">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FEC810E" w14:textId="77777777" w:rsidR="00EA3076" w:rsidRPr="007A343F" w:rsidRDefault="00EA3076" w:rsidP="00E27102">
            <w:pPr>
              <w:spacing w:after="0" w:line="240" w:lineRule="auto"/>
              <w:rPr>
                <w:rFonts w:ascii="Arial" w:hAnsi="Arial" w:cs="Arial"/>
                <w:sz w:val="20"/>
                <w:szCs w:val="20"/>
                <w:lang w:val="en-GB"/>
              </w:rPr>
            </w:pPr>
            <w:r w:rsidRPr="007A343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F1FE283" w14:textId="2D252D61" w:rsidR="00EA3076" w:rsidRPr="007A343F" w:rsidRDefault="00EA3076" w:rsidP="00E27102">
            <w:pPr>
              <w:spacing w:after="0" w:line="240" w:lineRule="auto"/>
              <w:rPr>
                <w:rFonts w:ascii="Arial" w:hAnsi="Arial" w:cs="Arial"/>
                <w:sz w:val="20"/>
                <w:szCs w:val="20"/>
                <w:lang w:val="en-GB"/>
              </w:rPr>
            </w:pPr>
            <w:r w:rsidRPr="007A343F">
              <w:rPr>
                <w:rFonts w:ascii="Arial" w:hAnsi="Arial" w:cs="Arial"/>
                <w:sz w:val="20"/>
                <w:szCs w:val="20"/>
              </w:rPr>
              <w:t>30%</w:t>
            </w:r>
          </w:p>
        </w:tc>
      </w:tr>
      <w:tr w:rsidR="007A343F" w:rsidRPr="007A343F" w14:paraId="58F321F3" w14:textId="77777777" w:rsidTr="00E2710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CCCD422" w14:textId="77777777" w:rsidR="00A51EAA" w:rsidRPr="007A343F" w:rsidRDefault="00A51EAA" w:rsidP="00E27102">
            <w:pPr>
              <w:tabs>
                <w:tab w:val="left" w:pos="2820"/>
              </w:tabs>
              <w:spacing w:after="0"/>
              <w:jc w:val="center"/>
              <w:rPr>
                <w:rFonts w:ascii="Arial" w:hAnsi="Arial" w:cs="Arial"/>
                <w:b/>
                <w:sz w:val="20"/>
                <w:szCs w:val="20"/>
                <w:lang w:val="en-GB"/>
              </w:rPr>
            </w:pPr>
            <w:r w:rsidRPr="007A343F">
              <w:rPr>
                <w:rFonts w:ascii="Arial" w:hAnsi="Arial" w:cs="Arial"/>
                <w:b/>
                <w:sz w:val="20"/>
                <w:szCs w:val="20"/>
                <w:lang w:val="en-GB"/>
              </w:rPr>
              <w:t>COURSE DESCRIPTION</w:t>
            </w:r>
          </w:p>
        </w:tc>
      </w:tr>
      <w:tr w:rsidR="007A343F" w:rsidRPr="007A343F" w14:paraId="0E02B2DE"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026A3C06"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08D765D" w14:textId="77777777" w:rsidR="00A51EAA" w:rsidRPr="007A343F" w:rsidRDefault="00A51EAA" w:rsidP="00E27102">
            <w:pPr>
              <w:spacing w:after="0"/>
              <w:rPr>
                <w:rFonts w:ascii="Arial" w:hAnsi="Arial" w:cs="Arial"/>
                <w:sz w:val="20"/>
                <w:szCs w:val="20"/>
                <w:lang w:val="en-GB"/>
              </w:rPr>
            </w:pPr>
            <w:r w:rsidRPr="007A343F">
              <w:rPr>
                <w:rFonts w:ascii="Arial" w:hAnsi="Arial" w:cs="Arial"/>
                <w:sz w:val="20"/>
                <w:szCs w:val="20"/>
                <w:lang w:val="en-GB"/>
              </w:rPr>
              <w:t>The aim of the course is to provide an overview of monetary categories, financial institutions and politics.</w:t>
            </w:r>
          </w:p>
        </w:tc>
      </w:tr>
      <w:tr w:rsidR="007A343F" w:rsidRPr="007A343F" w14:paraId="05377C94" w14:textId="77777777" w:rsidTr="00E27102">
        <w:tc>
          <w:tcPr>
            <w:tcW w:w="1912" w:type="dxa"/>
            <w:tcBorders>
              <w:left w:val="single" w:sz="12" w:space="0" w:color="auto"/>
            </w:tcBorders>
            <w:shd w:val="clear" w:color="auto" w:fill="CCFFFF"/>
            <w:tcMar>
              <w:left w:w="57" w:type="dxa"/>
              <w:right w:w="57" w:type="dxa"/>
            </w:tcMar>
            <w:vAlign w:val="center"/>
          </w:tcPr>
          <w:p w14:paraId="1894BA67"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BFCD66" w14:textId="77777777" w:rsidR="00A51EAA" w:rsidRPr="007A343F" w:rsidRDefault="00A51EAA" w:rsidP="00E27102">
            <w:pPr>
              <w:spacing w:after="0"/>
              <w:rPr>
                <w:rFonts w:ascii="Arial" w:hAnsi="Arial" w:cs="Arial"/>
                <w:sz w:val="20"/>
                <w:szCs w:val="20"/>
                <w:lang w:val="en-GB"/>
              </w:rPr>
            </w:pPr>
            <w:r w:rsidRPr="007A343F">
              <w:rPr>
                <w:rFonts w:ascii="Arial" w:hAnsi="Arial" w:cs="Arial"/>
                <w:sz w:val="20"/>
                <w:szCs w:val="20"/>
                <w:lang w:val="en-GB"/>
              </w:rPr>
              <w:t>Prerequisites are issued in the Statute of the Faculty of Economics and Regulations on Study and Learning</w:t>
            </w:r>
          </w:p>
        </w:tc>
      </w:tr>
      <w:tr w:rsidR="007A343F" w:rsidRPr="007A343F" w14:paraId="477DAFD2" w14:textId="77777777" w:rsidTr="00E27102">
        <w:tc>
          <w:tcPr>
            <w:tcW w:w="1912" w:type="dxa"/>
            <w:tcBorders>
              <w:left w:val="single" w:sz="12" w:space="0" w:color="auto"/>
            </w:tcBorders>
            <w:shd w:val="clear" w:color="auto" w:fill="CCFFFF"/>
            <w:tcMar>
              <w:left w:w="57" w:type="dxa"/>
              <w:right w:w="57" w:type="dxa"/>
            </w:tcMar>
            <w:vAlign w:val="center"/>
          </w:tcPr>
          <w:p w14:paraId="3CB2E7EC"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781E61" w14:textId="77777777" w:rsidR="00A51EAA" w:rsidRPr="007A343F" w:rsidRDefault="00A51EAA" w:rsidP="00E27102">
            <w:pPr>
              <w:spacing w:after="0"/>
              <w:ind w:left="215"/>
              <w:rPr>
                <w:rFonts w:ascii="Arial" w:hAnsi="Arial" w:cs="Arial"/>
                <w:sz w:val="20"/>
                <w:szCs w:val="20"/>
                <w:lang w:val="en-GB"/>
              </w:rPr>
            </w:pPr>
            <w:r w:rsidRPr="007A343F">
              <w:rPr>
                <w:rFonts w:ascii="Arial" w:hAnsi="Arial" w:cs="Arial"/>
                <w:sz w:val="20"/>
                <w:szCs w:val="20"/>
                <w:lang w:val="en-GB"/>
              </w:rPr>
              <w:t>The course learning outcome:</w:t>
            </w:r>
            <w:r w:rsidRPr="007A343F">
              <w:rPr>
                <w:rFonts w:ascii="Arial" w:hAnsi="Arial" w:cs="Arial"/>
                <w:sz w:val="20"/>
                <w:szCs w:val="20"/>
                <w:lang w:val="en-GB"/>
              </w:rPr>
              <w:br/>
              <w:t>1. Critically evaluate the importance of the monetary economy in the today’s economy. (Level 6)</w:t>
            </w:r>
            <w:r w:rsidRPr="007A343F">
              <w:rPr>
                <w:rFonts w:ascii="Arial" w:hAnsi="Arial" w:cs="Arial"/>
                <w:sz w:val="20"/>
                <w:szCs w:val="20"/>
                <w:lang w:val="en-GB"/>
              </w:rPr>
              <w:br/>
            </w:r>
            <w:r w:rsidRPr="007A343F">
              <w:rPr>
                <w:rFonts w:ascii="Arial" w:hAnsi="Arial" w:cs="Arial"/>
                <w:sz w:val="20"/>
                <w:szCs w:val="20"/>
                <w:lang w:val="en-GB"/>
              </w:rPr>
              <w:br/>
              <w:t>Individual learning outcomes:</w:t>
            </w:r>
            <w:r w:rsidRPr="007A343F">
              <w:rPr>
                <w:rFonts w:ascii="Arial" w:hAnsi="Arial" w:cs="Arial"/>
                <w:sz w:val="20"/>
                <w:szCs w:val="20"/>
                <w:lang w:val="en-GB"/>
              </w:rPr>
              <w:br/>
              <w:t>1. Critically evaluate the role of modern money in the commodity economy (Level 6)</w:t>
            </w:r>
          </w:p>
          <w:p w14:paraId="39323A51" w14:textId="77777777" w:rsidR="00A51EAA" w:rsidRPr="007A343F" w:rsidRDefault="00A51EAA" w:rsidP="00E27102">
            <w:pPr>
              <w:spacing w:after="0"/>
              <w:ind w:left="215"/>
              <w:rPr>
                <w:rFonts w:ascii="Arial" w:hAnsi="Arial" w:cs="Arial"/>
                <w:sz w:val="20"/>
                <w:szCs w:val="20"/>
                <w:lang w:val="en-GB"/>
              </w:rPr>
            </w:pPr>
            <w:r w:rsidRPr="007A343F">
              <w:rPr>
                <w:rFonts w:ascii="Arial" w:hAnsi="Arial" w:cs="Arial"/>
                <w:sz w:val="20"/>
                <w:szCs w:val="20"/>
                <w:lang w:val="en-GB"/>
              </w:rPr>
              <w:t>2. Analyse the role of credit in the process of creating and nullifying money and determining the role of interest rates in the economy (Level 6)</w:t>
            </w:r>
          </w:p>
          <w:p w14:paraId="56F40F6A" w14:textId="77777777" w:rsidR="00A51EAA" w:rsidRPr="007A343F" w:rsidRDefault="00A51EAA" w:rsidP="00E27102">
            <w:pPr>
              <w:spacing w:after="0"/>
              <w:ind w:left="215"/>
              <w:rPr>
                <w:rFonts w:ascii="Arial" w:hAnsi="Arial" w:cs="Arial"/>
                <w:sz w:val="20"/>
                <w:szCs w:val="20"/>
                <w:lang w:val="en-GB"/>
              </w:rPr>
            </w:pPr>
            <w:r w:rsidRPr="007A343F">
              <w:rPr>
                <w:rFonts w:ascii="Arial" w:hAnsi="Arial" w:cs="Arial"/>
                <w:sz w:val="20"/>
                <w:szCs w:val="20"/>
                <w:lang w:val="en-GB"/>
              </w:rPr>
              <w:t>3. Comment on the role and importance of financial intermediaries in the modern financial system (Level 6)</w:t>
            </w:r>
          </w:p>
          <w:p w14:paraId="6C00351D" w14:textId="77777777" w:rsidR="00A51EAA" w:rsidRPr="007A343F" w:rsidRDefault="00A51EAA" w:rsidP="00E27102">
            <w:pPr>
              <w:spacing w:after="0"/>
              <w:ind w:left="215"/>
              <w:rPr>
                <w:rFonts w:ascii="Arial" w:hAnsi="Arial" w:cs="Arial"/>
                <w:sz w:val="20"/>
                <w:szCs w:val="20"/>
                <w:lang w:val="en-GB"/>
              </w:rPr>
            </w:pPr>
            <w:r w:rsidRPr="007A343F">
              <w:rPr>
                <w:rFonts w:ascii="Arial" w:hAnsi="Arial" w:cs="Arial"/>
                <w:sz w:val="20"/>
                <w:szCs w:val="20"/>
                <w:lang w:val="en-GB"/>
              </w:rPr>
              <w:t>4. Categorize and analyse the role of financial intermediaries in the modern economy (Level 6)</w:t>
            </w:r>
          </w:p>
          <w:p w14:paraId="5F02910B" w14:textId="77777777" w:rsidR="00A51EAA" w:rsidRPr="007A343F" w:rsidRDefault="00A51EAA" w:rsidP="00E27102">
            <w:pPr>
              <w:spacing w:after="0"/>
              <w:ind w:left="215"/>
              <w:rPr>
                <w:rFonts w:ascii="Arial" w:hAnsi="Arial" w:cs="Arial"/>
                <w:sz w:val="20"/>
                <w:szCs w:val="20"/>
                <w:lang w:val="en-GB"/>
              </w:rPr>
            </w:pPr>
            <w:r w:rsidRPr="007A343F">
              <w:rPr>
                <w:rFonts w:ascii="Arial" w:hAnsi="Arial" w:cs="Arial"/>
                <w:sz w:val="20"/>
                <w:szCs w:val="20"/>
                <w:lang w:val="en-GB"/>
              </w:rPr>
              <w:t>5. Identify monetary policy objectives, instruments and channels (Level 6)</w:t>
            </w:r>
          </w:p>
          <w:p w14:paraId="0083486A" w14:textId="77777777" w:rsidR="00A51EAA" w:rsidRPr="007A343F" w:rsidRDefault="00A51EAA" w:rsidP="00E27102">
            <w:pPr>
              <w:spacing w:after="0"/>
              <w:ind w:left="215"/>
              <w:rPr>
                <w:rFonts w:ascii="Arial" w:hAnsi="Arial" w:cs="Arial"/>
                <w:sz w:val="20"/>
                <w:szCs w:val="20"/>
                <w:lang w:val="en-GB"/>
              </w:rPr>
            </w:pPr>
          </w:p>
        </w:tc>
      </w:tr>
      <w:tr w:rsidR="007A343F" w:rsidRPr="007A343F" w14:paraId="1913BA5C" w14:textId="77777777" w:rsidTr="00E27102">
        <w:tc>
          <w:tcPr>
            <w:tcW w:w="1912" w:type="dxa"/>
            <w:tcBorders>
              <w:left w:val="single" w:sz="12" w:space="0" w:color="auto"/>
            </w:tcBorders>
            <w:shd w:val="clear" w:color="auto" w:fill="CCFFFF"/>
            <w:tcMar>
              <w:left w:w="57" w:type="dxa"/>
              <w:right w:w="57" w:type="dxa"/>
            </w:tcMar>
            <w:vAlign w:val="center"/>
          </w:tcPr>
          <w:p w14:paraId="3BCEF6AA" w14:textId="6BC6AA31" w:rsidR="00165FA2"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Course content broken down in detail by weekly class schedule (syllabus)</w:t>
            </w:r>
          </w:p>
          <w:p w14:paraId="52EC1237" w14:textId="77777777" w:rsidR="00165FA2" w:rsidRPr="007A343F" w:rsidRDefault="00165FA2" w:rsidP="00165FA2">
            <w:pPr>
              <w:rPr>
                <w:rFonts w:ascii="Arial" w:hAnsi="Arial" w:cs="Arial"/>
                <w:sz w:val="20"/>
                <w:szCs w:val="20"/>
                <w:lang w:val="en-GB"/>
              </w:rPr>
            </w:pPr>
          </w:p>
          <w:p w14:paraId="665C8187" w14:textId="77777777" w:rsidR="00165FA2" w:rsidRPr="007A343F" w:rsidRDefault="00165FA2" w:rsidP="00165FA2">
            <w:pPr>
              <w:rPr>
                <w:rFonts w:ascii="Arial" w:hAnsi="Arial" w:cs="Arial"/>
                <w:sz w:val="20"/>
                <w:szCs w:val="20"/>
                <w:lang w:val="en-GB"/>
              </w:rPr>
            </w:pPr>
          </w:p>
          <w:p w14:paraId="4AC69D38" w14:textId="77777777" w:rsidR="00165FA2" w:rsidRPr="007A343F" w:rsidRDefault="00165FA2" w:rsidP="00165FA2">
            <w:pPr>
              <w:rPr>
                <w:rFonts w:ascii="Arial" w:hAnsi="Arial" w:cs="Arial"/>
                <w:sz w:val="20"/>
                <w:szCs w:val="20"/>
                <w:lang w:val="en-GB"/>
              </w:rPr>
            </w:pPr>
          </w:p>
          <w:p w14:paraId="1291F67E" w14:textId="77777777" w:rsidR="00165FA2" w:rsidRPr="007A343F" w:rsidRDefault="00165FA2" w:rsidP="00165FA2">
            <w:pPr>
              <w:rPr>
                <w:rFonts w:ascii="Arial" w:hAnsi="Arial" w:cs="Arial"/>
                <w:sz w:val="20"/>
                <w:szCs w:val="20"/>
                <w:lang w:val="en-GB"/>
              </w:rPr>
            </w:pPr>
          </w:p>
          <w:p w14:paraId="3F7C161B" w14:textId="04A9FC3F" w:rsidR="00165FA2" w:rsidRPr="007A343F" w:rsidRDefault="00165FA2" w:rsidP="00165FA2">
            <w:pPr>
              <w:rPr>
                <w:rFonts w:ascii="Arial" w:hAnsi="Arial" w:cs="Arial"/>
                <w:sz w:val="20"/>
                <w:szCs w:val="20"/>
                <w:lang w:val="en-GB"/>
              </w:rPr>
            </w:pPr>
          </w:p>
          <w:p w14:paraId="3D0E942F" w14:textId="77777777" w:rsidR="00165FA2" w:rsidRPr="007A343F" w:rsidRDefault="00165FA2" w:rsidP="00165FA2">
            <w:pPr>
              <w:rPr>
                <w:rFonts w:ascii="Arial" w:hAnsi="Arial" w:cs="Arial"/>
                <w:sz w:val="20"/>
                <w:szCs w:val="20"/>
                <w:lang w:val="en-GB"/>
              </w:rPr>
            </w:pPr>
          </w:p>
          <w:p w14:paraId="083EA068" w14:textId="73579A39" w:rsidR="00165FA2" w:rsidRPr="007A343F" w:rsidRDefault="00165FA2" w:rsidP="00165FA2">
            <w:pPr>
              <w:rPr>
                <w:rFonts w:ascii="Arial" w:hAnsi="Arial" w:cs="Arial"/>
                <w:sz w:val="20"/>
                <w:szCs w:val="20"/>
                <w:lang w:val="en-GB"/>
              </w:rPr>
            </w:pPr>
          </w:p>
          <w:p w14:paraId="3D50B02C" w14:textId="77777777" w:rsidR="00165FA2" w:rsidRPr="007A343F" w:rsidRDefault="00165FA2" w:rsidP="00165FA2">
            <w:pPr>
              <w:rPr>
                <w:rFonts w:ascii="Arial" w:hAnsi="Arial" w:cs="Arial"/>
                <w:sz w:val="20"/>
                <w:szCs w:val="20"/>
                <w:lang w:val="en-GB"/>
              </w:rPr>
            </w:pPr>
          </w:p>
          <w:p w14:paraId="02C48408" w14:textId="4809DC2E" w:rsidR="00A51EAA" w:rsidRPr="007A343F" w:rsidRDefault="00A51EAA" w:rsidP="00165FA2">
            <w:pPr>
              <w:rPr>
                <w:rFonts w:ascii="Arial" w:hAnsi="Arial" w:cs="Arial"/>
                <w:sz w:val="20"/>
                <w:szCs w:val="20"/>
                <w:lang w:val="en-GB"/>
              </w:rPr>
            </w:pPr>
            <w:bookmarkStart w:id="0" w:name="_GoBack"/>
            <w:bookmarkEnd w:id="0"/>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7A343F" w:rsidRPr="007A343F" w14:paraId="764315F6" w14:textId="77777777" w:rsidTr="00E27102">
              <w:tc>
                <w:tcPr>
                  <w:tcW w:w="3612" w:type="dxa"/>
                  <w:gridSpan w:val="2"/>
                </w:tcPr>
                <w:p w14:paraId="0DD9A1DE" w14:textId="77777777" w:rsidR="00A51EAA" w:rsidRPr="007A343F" w:rsidRDefault="00A51EAA" w:rsidP="00E27102">
                  <w:pPr>
                    <w:tabs>
                      <w:tab w:val="left" w:pos="2820"/>
                    </w:tabs>
                    <w:spacing w:after="0"/>
                    <w:jc w:val="center"/>
                    <w:rPr>
                      <w:rFonts w:ascii="Arial" w:hAnsi="Arial" w:cs="Arial"/>
                      <w:b/>
                      <w:sz w:val="18"/>
                      <w:szCs w:val="18"/>
                      <w:lang w:val="en-GB"/>
                    </w:rPr>
                  </w:pPr>
                  <w:r w:rsidRPr="007A343F">
                    <w:rPr>
                      <w:rFonts w:ascii="Arial" w:hAnsi="Arial" w:cs="Arial"/>
                      <w:b/>
                      <w:sz w:val="18"/>
                      <w:szCs w:val="18"/>
                      <w:lang w:val="en-GB"/>
                    </w:rPr>
                    <w:lastRenderedPageBreak/>
                    <w:t>Lectures</w:t>
                  </w:r>
                </w:p>
              </w:tc>
              <w:tc>
                <w:tcPr>
                  <w:tcW w:w="3827" w:type="dxa"/>
                  <w:gridSpan w:val="2"/>
                </w:tcPr>
                <w:p w14:paraId="71236769" w14:textId="77777777" w:rsidR="00A51EAA" w:rsidRPr="007A343F" w:rsidRDefault="00A51EAA" w:rsidP="00E27102">
                  <w:pPr>
                    <w:tabs>
                      <w:tab w:val="left" w:pos="2820"/>
                    </w:tabs>
                    <w:spacing w:after="0"/>
                    <w:jc w:val="center"/>
                    <w:rPr>
                      <w:rFonts w:ascii="Arial" w:hAnsi="Arial" w:cs="Arial"/>
                      <w:b/>
                      <w:sz w:val="18"/>
                      <w:szCs w:val="18"/>
                      <w:lang w:val="en-GB"/>
                    </w:rPr>
                  </w:pPr>
                  <w:r w:rsidRPr="007A343F">
                    <w:rPr>
                      <w:rFonts w:ascii="Arial" w:hAnsi="Arial" w:cs="Arial"/>
                      <w:b/>
                      <w:sz w:val="18"/>
                      <w:szCs w:val="18"/>
                      <w:lang w:val="en-GB"/>
                    </w:rPr>
                    <w:t>Exercises</w:t>
                  </w:r>
                </w:p>
              </w:tc>
            </w:tr>
            <w:tr w:rsidR="007A343F" w:rsidRPr="007A343F" w14:paraId="6F31036A" w14:textId="77777777" w:rsidTr="00E27102">
              <w:tc>
                <w:tcPr>
                  <w:tcW w:w="2903" w:type="dxa"/>
                </w:tcPr>
                <w:p w14:paraId="06AE7116" w14:textId="77777777" w:rsidR="00A51EAA" w:rsidRPr="007A343F" w:rsidRDefault="00A51EAA" w:rsidP="00E27102">
                  <w:pPr>
                    <w:tabs>
                      <w:tab w:val="left" w:pos="2820"/>
                    </w:tabs>
                    <w:spacing w:after="0"/>
                    <w:jc w:val="center"/>
                    <w:rPr>
                      <w:rFonts w:ascii="Arial" w:hAnsi="Arial" w:cs="Arial"/>
                      <w:b/>
                      <w:sz w:val="18"/>
                      <w:szCs w:val="18"/>
                      <w:lang w:val="en-GB"/>
                    </w:rPr>
                  </w:pPr>
                  <w:r w:rsidRPr="007A343F">
                    <w:rPr>
                      <w:rFonts w:ascii="Arial" w:hAnsi="Arial" w:cs="Arial"/>
                      <w:b/>
                      <w:sz w:val="18"/>
                      <w:szCs w:val="18"/>
                      <w:lang w:val="en-GB"/>
                    </w:rPr>
                    <w:t>Topic</w:t>
                  </w:r>
                </w:p>
              </w:tc>
              <w:tc>
                <w:tcPr>
                  <w:tcW w:w="709" w:type="dxa"/>
                </w:tcPr>
                <w:p w14:paraId="6D351010" w14:textId="77777777" w:rsidR="00A51EAA" w:rsidRPr="007A343F" w:rsidRDefault="00A51EAA" w:rsidP="00E27102">
                  <w:pPr>
                    <w:tabs>
                      <w:tab w:val="left" w:pos="2820"/>
                    </w:tabs>
                    <w:spacing w:after="0"/>
                    <w:jc w:val="center"/>
                    <w:rPr>
                      <w:rFonts w:ascii="Arial" w:hAnsi="Arial" w:cs="Arial"/>
                      <w:b/>
                      <w:sz w:val="18"/>
                      <w:szCs w:val="18"/>
                      <w:lang w:val="en-GB"/>
                    </w:rPr>
                  </w:pPr>
                  <w:r w:rsidRPr="007A343F">
                    <w:rPr>
                      <w:rFonts w:ascii="Arial" w:hAnsi="Arial" w:cs="Arial"/>
                      <w:sz w:val="18"/>
                      <w:szCs w:val="18"/>
                      <w:lang w:val="en-GB"/>
                    </w:rPr>
                    <w:t>Hours</w:t>
                  </w:r>
                </w:p>
              </w:tc>
              <w:tc>
                <w:tcPr>
                  <w:tcW w:w="3118" w:type="dxa"/>
                </w:tcPr>
                <w:p w14:paraId="27B6230F" w14:textId="77777777" w:rsidR="00A51EAA" w:rsidRPr="007A343F" w:rsidRDefault="00A51EAA" w:rsidP="00E27102">
                  <w:pPr>
                    <w:tabs>
                      <w:tab w:val="left" w:pos="2820"/>
                    </w:tabs>
                    <w:spacing w:after="0"/>
                    <w:jc w:val="center"/>
                    <w:rPr>
                      <w:rFonts w:ascii="Arial" w:hAnsi="Arial" w:cs="Arial"/>
                      <w:b/>
                      <w:sz w:val="18"/>
                      <w:szCs w:val="18"/>
                      <w:lang w:val="en-GB"/>
                    </w:rPr>
                  </w:pPr>
                  <w:r w:rsidRPr="007A343F">
                    <w:rPr>
                      <w:rFonts w:ascii="Arial" w:hAnsi="Arial" w:cs="Arial"/>
                      <w:b/>
                      <w:sz w:val="18"/>
                      <w:szCs w:val="18"/>
                      <w:lang w:val="en-GB"/>
                    </w:rPr>
                    <w:t>Topic</w:t>
                  </w:r>
                </w:p>
              </w:tc>
              <w:tc>
                <w:tcPr>
                  <w:tcW w:w="709" w:type="dxa"/>
                </w:tcPr>
                <w:p w14:paraId="116BC9FF" w14:textId="77777777" w:rsidR="00A51EAA" w:rsidRPr="007A343F" w:rsidRDefault="00A51EAA" w:rsidP="00E27102">
                  <w:pPr>
                    <w:tabs>
                      <w:tab w:val="left" w:pos="2820"/>
                    </w:tabs>
                    <w:spacing w:after="0"/>
                    <w:jc w:val="center"/>
                    <w:rPr>
                      <w:rFonts w:ascii="Arial" w:hAnsi="Arial" w:cs="Arial"/>
                      <w:sz w:val="18"/>
                      <w:szCs w:val="18"/>
                      <w:lang w:val="en-GB"/>
                    </w:rPr>
                  </w:pPr>
                  <w:r w:rsidRPr="007A343F">
                    <w:rPr>
                      <w:rFonts w:ascii="Arial" w:hAnsi="Arial" w:cs="Arial"/>
                      <w:sz w:val="18"/>
                      <w:szCs w:val="18"/>
                      <w:lang w:val="en-GB"/>
                    </w:rPr>
                    <w:t>Hours</w:t>
                  </w:r>
                </w:p>
              </w:tc>
            </w:tr>
            <w:tr w:rsidR="007A343F" w:rsidRPr="007A343F" w14:paraId="4785C2B3" w14:textId="77777777" w:rsidTr="00E27102">
              <w:tc>
                <w:tcPr>
                  <w:tcW w:w="2903" w:type="dxa"/>
                </w:tcPr>
                <w:p w14:paraId="465CFA29" w14:textId="77777777" w:rsidR="00A51EAA" w:rsidRPr="007A343F" w:rsidRDefault="00A51EAA" w:rsidP="00E27102">
                  <w:pPr>
                    <w:spacing w:after="0"/>
                    <w:rPr>
                      <w:rFonts w:ascii="Arial" w:hAnsi="Arial" w:cs="Arial"/>
                      <w:sz w:val="20"/>
                      <w:szCs w:val="20"/>
                      <w:lang w:val="en-GB"/>
                    </w:rPr>
                  </w:pPr>
                  <w:r w:rsidRPr="007A343F">
                    <w:rPr>
                      <w:rFonts w:ascii="Arial" w:hAnsi="Arial" w:cs="Arial"/>
                      <w:sz w:val="20"/>
                      <w:szCs w:val="20"/>
                      <w:lang w:val="en-GB"/>
                    </w:rPr>
                    <w:t>Financial phenomenology</w:t>
                  </w:r>
                </w:p>
              </w:tc>
              <w:tc>
                <w:tcPr>
                  <w:tcW w:w="709" w:type="dxa"/>
                </w:tcPr>
                <w:p w14:paraId="77F5CC16"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2BA355FD" w14:textId="77777777" w:rsidR="00A51EAA" w:rsidRPr="007A343F" w:rsidRDefault="00A51EAA" w:rsidP="00E27102">
                  <w:pPr>
                    <w:spacing w:after="0"/>
                    <w:rPr>
                      <w:rFonts w:ascii="Arial" w:hAnsi="Arial" w:cs="Arial"/>
                      <w:sz w:val="20"/>
                      <w:szCs w:val="20"/>
                      <w:lang w:val="en-GB"/>
                    </w:rPr>
                  </w:pPr>
                  <w:r w:rsidRPr="007A343F">
                    <w:rPr>
                      <w:rFonts w:ascii="Arial" w:hAnsi="Arial" w:cs="Arial"/>
                      <w:sz w:val="20"/>
                      <w:szCs w:val="20"/>
                      <w:lang w:val="en-GB"/>
                    </w:rPr>
                    <w:t>Introduction to the financial system</w:t>
                  </w:r>
                </w:p>
              </w:tc>
              <w:tc>
                <w:tcPr>
                  <w:tcW w:w="709" w:type="dxa"/>
                </w:tcPr>
                <w:p w14:paraId="34269743"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369E0332" w14:textId="77777777" w:rsidTr="00E27102">
              <w:tc>
                <w:tcPr>
                  <w:tcW w:w="2903" w:type="dxa"/>
                </w:tcPr>
                <w:p w14:paraId="718B334D" w14:textId="77777777" w:rsidR="00A51EAA" w:rsidRPr="007A343F" w:rsidRDefault="00A51EAA" w:rsidP="00E27102">
                  <w:pPr>
                    <w:spacing w:after="0"/>
                    <w:rPr>
                      <w:rFonts w:ascii="Arial" w:hAnsi="Arial" w:cs="Arial"/>
                      <w:sz w:val="20"/>
                      <w:szCs w:val="20"/>
                      <w:lang w:val="en-GB"/>
                    </w:rPr>
                  </w:pPr>
                  <w:r w:rsidRPr="007A343F">
                    <w:rPr>
                      <w:rFonts w:ascii="Arial" w:hAnsi="Arial" w:cs="Arial"/>
                      <w:sz w:val="20"/>
                      <w:szCs w:val="20"/>
                      <w:lang w:val="en-GB"/>
                    </w:rPr>
                    <w:t>Money and functions of money</w:t>
                  </w:r>
                </w:p>
              </w:tc>
              <w:tc>
                <w:tcPr>
                  <w:tcW w:w="709" w:type="dxa"/>
                </w:tcPr>
                <w:p w14:paraId="043C0EDB"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0F12A108" w14:textId="2C37AFCB" w:rsidR="00A51EAA" w:rsidRPr="007A343F" w:rsidRDefault="00A51EAA" w:rsidP="00545010">
                  <w:pPr>
                    <w:spacing w:after="0"/>
                    <w:rPr>
                      <w:rFonts w:ascii="Arial" w:hAnsi="Arial" w:cs="Arial"/>
                      <w:sz w:val="20"/>
                      <w:szCs w:val="20"/>
                      <w:lang w:val="en-GB"/>
                    </w:rPr>
                  </w:pPr>
                  <w:r w:rsidRPr="007A343F">
                    <w:rPr>
                      <w:rFonts w:ascii="Arial" w:hAnsi="Arial" w:cs="Arial"/>
                      <w:sz w:val="20"/>
                      <w:szCs w:val="20"/>
                      <w:lang w:val="en-GB"/>
                    </w:rPr>
                    <w:t>The origins and evolution of the monetary system</w:t>
                  </w:r>
                  <w:r w:rsidR="00545010">
                    <w:rPr>
                      <w:rFonts w:ascii="Arial" w:hAnsi="Arial" w:cs="Arial"/>
                      <w:sz w:val="20"/>
                      <w:szCs w:val="20"/>
                      <w:lang w:val="en-GB"/>
                    </w:rPr>
                    <w:t xml:space="preserve">; </w:t>
                  </w:r>
                  <w:r w:rsidR="00545010" w:rsidRPr="00545010">
                    <w:rPr>
                      <w:rFonts w:ascii="Arial" w:hAnsi="Arial" w:cs="Arial"/>
                      <w:color w:val="00B050"/>
                      <w:sz w:val="20"/>
                      <w:szCs w:val="20"/>
                      <w:lang w:val="en-GB"/>
                    </w:rPr>
                    <w:t>cryptocurrencies</w:t>
                  </w:r>
                </w:p>
              </w:tc>
              <w:tc>
                <w:tcPr>
                  <w:tcW w:w="709" w:type="dxa"/>
                </w:tcPr>
                <w:p w14:paraId="58B86F98"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3EB4B5FE" w14:textId="77777777" w:rsidTr="00E27102">
              <w:tc>
                <w:tcPr>
                  <w:tcW w:w="2903" w:type="dxa"/>
                </w:tcPr>
                <w:p w14:paraId="66ED5AFF"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Measuring money - monetary aggregates</w:t>
                  </w:r>
                </w:p>
              </w:tc>
              <w:tc>
                <w:tcPr>
                  <w:tcW w:w="709" w:type="dxa"/>
                </w:tcPr>
                <w:p w14:paraId="3AC8CD91"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448300DA"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Measuring money - monetary aggregates</w:t>
                  </w:r>
                </w:p>
              </w:tc>
              <w:tc>
                <w:tcPr>
                  <w:tcW w:w="709" w:type="dxa"/>
                </w:tcPr>
                <w:p w14:paraId="70C4887A"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4282DD3B" w14:textId="77777777" w:rsidTr="00E27102">
              <w:tc>
                <w:tcPr>
                  <w:tcW w:w="2903" w:type="dxa"/>
                </w:tcPr>
                <w:p w14:paraId="35B6ACE9"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Money in international payments</w:t>
                  </w:r>
                </w:p>
              </w:tc>
              <w:tc>
                <w:tcPr>
                  <w:tcW w:w="709" w:type="dxa"/>
                </w:tcPr>
                <w:p w14:paraId="3C14461B"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70D23D04" w14:textId="7A19A89A"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Exchange rate</w:t>
                  </w:r>
                  <w:r w:rsidR="008F21C3" w:rsidRPr="007A343F">
                    <w:rPr>
                      <w:rFonts w:ascii="Arial" w:hAnsi="Arial" w:cs="Arial"/>
                      <w:sz w:val="20"/>
                      <w:szCs w:val="20"/>
                      <w:lang w:val="en-GB"/>
                    </w:rPr>
                    <w:t xml:space="preserve"> regimes</w:t>
                  </w:r>
                  <w:r w:rsidRPr="007A343F">
                    <w:rPr>
                      <w:rFonts w:ascii="Arial" w:hAnsi="Arial" w:cs="Arial"/>
                      <w:sz w:val="20"/>
                      <w:szCs w:val="20"/>
                      <w:lang w:val="en-GB"/>
                    </w:rPr>
                    <w:t xml:space="preserve"> - types</w:t>
                  </w:r>
                </w:p>
              </w:tc>
              <w:tc>
                <w:tcPr>
                  <w:tcW w:w="709" w:type="dxa"/>
                </w:tcPr>
                <w:p w14:paraId="4C7BC008"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5F83453F" w14:textId="77777777" w:rsidTr="00E27102">
              <w:tc>
                <w:tcPr>
                  <w:tcW w:w="2903" w:type="dxa"/>
                </w:tcPr>
                <w:p w14:paraId="316DF09C"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Definition and determinants of credit and its role in economy</w:t>
                  </w:r>
                </w:p>
              </w:tc>
              <w:tc>
                <w:tcPr>
                  <w:tcW w:w="709" w:type="dxa"/>
                </w:tcPr>
                <w:p w14:paraId="61B451C8"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5DB25FF0"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Short-term and long-term loans</w:t>
                  </w:r>
                </w:p>
              </w:tc>
              <w:tc>
                <w:tcPr>
                  <w:tcW w:w="709" w:type="dxa"/>
                </w:tcPr>
                <w:p w14:paraId="1F1764D0"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172B0F88" w14:textId="77777777" w:rsidTr="00E27102">
              <w:tc>
                <w:tcPr>
                  <w:tcW w:w="2903" w:type="dxa"/>
                </w:tcPr>
                <w:p w14:paraId="4A0458E1"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Monetary-credit multiplication</w:t>
                  </w:r>
                </w:p>
              </w:tc>
              <w:tc>
                <w:tcPr>
                  <w:tcW w:w="709" w:type="dxa"/>
                </w:tcPr>
                <w:p w14:paraId="23D28529"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5E4B2C11"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Monetary-credit multiplication</w:t>
                  </w:r>
                </w:p>
              </w:tc>
              <w:tc>
                <w:tcPr>
                  <w:tcW w:w="709" w:type="dxa"/>
                </w:tcPr>
                <w:p w14:paraId="04E66E88"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3C93346E" w14:textId="77777777" w:rsidTr="00E27102">
              <w:tc>
                <w:tcPr>
                  <w:tcW w:w="2903" w:type="dxa"/>
                </w:tcPr>
                <w:p w14:paraId="69FF89C1"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Debt securities</w:t>
                  </w:r>
                </w:p>
              </w:tc>
              <w:tc>
                <w:tcPr>
                  <w:tcW w:w="709" w:type="dxa"/>
                </w:tcPr>
                <w:p w14:paraId="0B54978B"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47466E96" w14:textId="10EA6CB8"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Causes and types of inflation</w:t>
                  </w:r>
                  <w:r w:rsidR="00EA3076" w:rsidRPr="007A343F">
                    <w:rPr>
                      <w:rFonts w:ascii="Arial" w:hAnsi="Arial" w:cs="Arial"/>
                      <w:sz w:val="20"/>
                      <w:szCs w:val="20"/>
                      <w:lang w:val="en-GB"/>
                    </w:rPr>
                    <w:t>; review of material</w:t>
                  </w:r>
                </w:p>
              </w:tc>
              <w:tc>
                <w:tcPr>
                  <w:tcW w:w="709" w:type="dxa"/>
                </w:tcPr>
                <w:p w14:paraId="740D4815"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17CBA9B2" w14:textId="77777777" w:rsidTr="00E27102">
              <w:tc>
                <w:tcPr>
                  <w:tcW w:w="2903" w:type="dxa"/>
                </w:tcPr>
                <w:p w14:paraId="764F41E4" w14:textId="7CD26CA7" w:rsidR="00A51EAA" w:rsidRPr="007A343F" w:rsidRDefault="00EA3076" w:rsidP="00EA3076">
                  <w:pPr>
                    <w:tabs>
                      <w:tab w:val="left" w:pos="640"/>
                    </w:tabs>
                    <w:spacing w:after="0"/>
                    <w:rPr>
                      <w:rFonts w:ascii="Arial" w:hAnsi="Arial" w:cs="Arial"/>
                      <w:sz w:val="20"/>
                      <w:szCs w:val="20"/>
                      <w:lang w:val="en-GB"/>
                    </w:rPr>
                  </w:pPr>
                  <w:r w:rsidRPr="007A343F">
                    <w:rPr>
                      <w:rFonts w:ascii="Arial" w:hAnsi="Arial" w:cs="Arial"/>
                      <w:sz w:val="20"/>
                      <w:szCs w:val="20"/>
                      <w:lang w:val="en-GB"/>
                    </w:rPr>
                    <w:t>Theories of interest rates - m</w:t>
                  </w:r>
                  <w:r w:rsidR="00A51EAA" w:rsidRPr="007A343F">
                    <w:rPr>
                      <w:rFonts w:ascii="Arial" w:hAnsi="Arial" w:cs="Arial"/>
                      <w:sz w:val="20"/>
                      <w:szCs w:val="20"/>
                      <w:lang w:val="en-GB"/>
                    </w:rPr>
                    <w:t>arket interest rate</w:t>
                  </w:r>
                </w:p>
              </w:tc>
              <w:tc>
                <w:tcPr>
                  <w:tcW w:w="709" w:type="dxa"/>
                </w:tcPr>
                <w:p w14:paraId="599FB12D"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5E5CF42C" w14:textId="613B1BC3"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Real and nominal interest rate</w:t>
                  </w:r>
                  <w:r w:rsidR="00EA3076" w:rsidRPr="007A343F">
                    <w:rPr>
                      <w:rFonts w:ascii="Arial" w:hAnsi="Arial" w:cs="Arial"/>
                      <w:sz w:val="20"/>
                      <w:szCs w:val="20"/>
                      <w:lang w:val="en-GB"/>
                    </w:rPr>
                    <w:t xml:space="preserve">; </w:t>
                  </w:r>
                  <w:r w:rsidR="00812D5D" w:rsidRPr="007A343F">
                    <w:rPr>
                      <w:rFonts w:ascii="Arial" w:hAnsi="Arial" w:cs="Arial"/>
                      <w:sz w:val="20"/>
                      <w:szCs w:val="20"/>
                      <w:lang w:val="en-GB"/>
                    </w:rPr>
                    <w:t xml:space="preserve">evaluation of bonds; </w:t>
                  </w:r>
                  <w:r w:rsidR="00EA3076" w:rsidRPr="007A343F">
                    <w:rPr>
                      <w:rFonts w:ascii="Arial" w:hAnsi="Arial" w:cs="Arial"/>
                      <w:sz w:val="20"/>
                      <w:szCs w:val="20"/>
                      <w:lang w:val="en-GB"/>
                    </w:rPr>
                    <w:t>differences in interest rates</w:t>
                  </w:r>
                </w:p>
              </w:tc>
              <w:tc>
                <w:tcPr>
                  <w:tcW w:w="709" w:type="dxa"/>
                </w:tcPr>
                <w:p w14:paraId="2F101A3F"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3160A18D" w14:textId="77777777" w:rsidTr="00E27102">
              <w:tc>
                <w:tcPr>
                  <w:tcW w:w="2903" w:type="dxa"/>
                </w:tcPr>
                <w:p w14:paraId="1FB08925"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lastRenderedPageBreak/>
                    <w:t>Central banking</w:t>
                  </w:r>
                </w:p>
              </w:tc>
              <w:tc>
                <w:tcPr>
                  <w:tcW w:w="709" w:type="dxa"/>
                </w:tcPr>
                <w:p w14:paraId="528A0DA8"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153ACF3C" w14:textId="09C7875F" w:rsidR="00A51EAA" w:rsidRPr="007A343F" w:rsidRDefault="00A51EAA" w:rsidP="00911005">
                  <w:pPr>
                    <w:tabs>
                      <w:tab w:val="left" w:pos="640"/>
                    </w:tabs>
                    <w:spacing w:after="0"/>
                    <w:rPr>
                      <w:rFonts w:ascii="Arial" w:hAnsi="Arial" w:cs="Arial"/>
                      <w:sz w:val="20"/>
                      <w:szCs w:val="20"/>
                      <w:lang w:val="en-GB"/>
                    </w:rPr>
                  </w:pPr>
                  <w:r w:rsidRPr="007A343F">
                    <w:rPr>
                      <w:rFonts w:ascii="Arial" w:hAnsi="Arial" w:cs="Arial"/>
                      <w:sz w:val="20"/>
                      <w:szCs w:val="20"/>
                      <w:lang w:val="en-GB"/>
                    </w:rPr>
                    <w:t>Croatian National Bank (CNB)</w:t>
                  </w:r>
                  <w:r w:rsidR="00911005">
                    <w:rPr>
                      <w:rFonts w:ascii="Arial" w:hAnsi="Arial" w:cs="Arial"/>
                      <w:sz w:val="20"/>
                      <w:szCs w:val="20"/>
                      <w:lang w:val="en-GB"/>
                    </w:rPr>
                    <w:t xml:space="preserve"> and </w:t>
                  </w:r>
                  <w:r w:rsidR="00911005" w:rsidRPr="00911005">
                    <w:rPr>
                      <w:rFonts w:ascii="Arial" w:hAnsi="Arial" w:cs="Arial"/>
                      <w:color w:val="00B050"/>
                      <w:sz w:val="20"/>
                      <w:szCs w:val="20"/>
                      <w:lang w:val="en-GB"/>
                    </w:rPr>
                    <w:t>European System of Central Banks</w:t>
                  </w:r>
                  <w:r w:rsidR="00911005">
                    <w:rPr>
                      <w:rFonts w:ascii="Arial" w:hAnsi="Arial" w:cs="Arial"/>
                      <w:color w:val="00B050"/>
                      <w:sz w:val="20"/>
                      <w:szCs w:val="20"/>
                      <w:lang w:val="en-GB"/>
                    </w:rPr>
                    <w:t xml:space="preserve">; </w:t>
                  </w:r>
                  <w:r w:rsidR="00911005" w:rsidRPr="00911005">
                    <w:rPr>
                      <w:rFonts w:ascii="Arial" w:hAnsi="Arial" w:cs="Arial"/>
                      <w:sz w:val="20"/>
                      <w:szCs w:val="20"/>
                      <w:lang w:val="en-GB"/>
                    </w:rPr>
                    <w:t>banking system in Croatia</w:t>
                  </w:r>
                </w:p>
              </w:tc>
              <w:tc>
                <w:tcPr>
                  <w:tcW w:w="709" w:type="dxa"/>
                </w:tcPr>
                <w:p w14:paraId="0C2CE52D"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11CC9C4E" w14:textId="77777777" w:rsidTr="00E27102">
              <w:tc>
                <w:tcPr>
                  <w:tcW w:w="2903" w:type="dxa"/>
                </w:tcPr>
                <w:p w14:paraId="63226C85"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Financial intermediaries - Financial institutions</w:t>
                  </w:r>
                </w:p>
              </w:tc>
              <w:tc>
                <w:tcPr>
                  <w:tcW w:w="709" w:type="dxa"/>
                </w:tcPr>
                <w:p w14:paraId="3AAA2367"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2C1CEE47"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Bank Balance sheet and the main banking aggregates</w:t>
                  </w:r>
                </w:p>
                <w:p w14:paraId="6CEDD4AF" w14:textId="77777777" w:rsidR="00A51EAA" w:rsidRPr="007A343F" w:rsidRDefault="00A51EAA" w:rsidP="00E27102">
                  <w:pPr>
                    <w:tabs>
                      <w:tab w:val="left" w:pos="640"/>
                    </w:tabs>
                    <w:spacing w:after="0"/>
                    <w:rPr>
                      <w:rFonts w:ascii="Arial" w:hAnsi="Arial" w:cs="Arial"/>
                      <w:sz w:val="20"/>
                      <w:szCs w:val="20"/>
                      <w:lang w:val="en-GB"/>
                    </w:rPr>
                  </w:pPr>
                </w:p>
              </w:tc>
              <w:tc>
                <w:tcPr>
                  <w:tcW w:w="709" w:type="dxa"/>
                </w:tcPr>
                <w:p w14:paraId="7B0534EF"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3164289A" w14:textId="77777777" w:rsidTr="00E27102">
              <w:tc>
                <w:tcPr>
                  <w:tcW w:w="2903" w:type="dxa"/>
                </w:tcPr>
                <w:p w14:paraId="719509F7"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Financial intermediaries - Financial markets</w:t>
                  </w:r>
                </w:p>
              </w:tc>
              <w:tc>
                <w:tcPr>
                  <w:tcW w:w="709" w:type="dxa"/>
                </w:tcPr>
                <w:p w14:paraId="7DAC3A51"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534643B7"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Financial markets in Republic of Croatia</w:t>
                  </w:r>
                </w:p>
              </w:tc>
              <w:tc>
                <w:tcPr>
                  <w:tcW w:w="709" w:type="dxa"/>
                </w:tcPr>
                <w:p w14:paraId="49A09AEC"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0D570050" w14:textId="77777777" w:rsidTr="00E27102">
              <w:tc>
                <w:tcPr>
                  <w:tcW w:w="2903" w:type="dxa"/>
                </w:tcPr>
                <w:p w14:paraId="6A765FC1" w14:textId="74823F83"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Importance and aims of monetary policy</w:t>
                  </w:r>
                  <w:r w:rsidR="00545010">
                    <w:rPr>
                      <w:rFonts w:ascii="Arial" w:hAnsi="Arial" w:cs="Arial"/>
                      <w:sz w:val="20"/>
                      <w:szCs w:val="20"/>
                      <w:lang w:val="en-GB"/>
                    </w:rPr>
                    <w:t xml:space="preserve">; </w:t>
                  </w:r>
                  <w:r w:rsidR="00545010" w:rsidRPr="00545010">
                    <w:rPr>
                      <w:rFonts w:ascii="Arial" w:hAnsi="Arial" w:cs="Arial"/>
                      <w:color w:val="00B050"/>
                      <w:sz w:val="20"/>
                      <w:szCs w:val="20"/>
                      <w:lang w:val="en-GB"/>
                    </w:rPr>
                    <w:t>CBDC</w:t>
                  </w:r>
                  <w:r w:rsidR="00545010">
                    <w:rPr>
                      <w:rFonts w:ascii="Arial" w:hAnsi="Arial" w:cs="Arial"/>
                      <w:color w:val="00B050"/>
                      <w:sz w:val="20"/>
                      <w:szCs w:val="20"/>
                      <w:lang w:val="en-GB"/>
                    </w:rPr>
                    <w:t>s</w:t>
                  </w:r>
                </w:p>
              </w:tc>
              <w:tc>
                <w:tcPr>
                  <w:tcW w:w="709" w:type="dxa"/>
                </w:tcPr>
                <w:p w14:paraId="5A4457B6"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0AE5D0D7" w14:textId="3B0CCBEE"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 xml:space="preserve">The mission, aims and assignments of </w:t>
                  </w:r>
                  <w:r w:rsidR="00545010" w:rsidRPr="00545010">
                    <w:rPr>
                      <w:rFonts w:ascii="Arial" w:hAnsi="Arial" w:cs="Arial"/>
                      <w:color w:val="00B050"/>
                      <w:sz w:val="20"/>
                      <w:szCs w:val="20"/>
                      <w:lang w:val="en-GB"/>
                    </w:rPr>
                    <w:t xml:space="preserve">Eurozone </w:t>
                  </w:r>
                  <w:r w:rsidRPr="007A343F">
                    <w:rPr>
                      <w:rFonts w:ascii="Arial" w:hAnsi="Arial" w:cs="Arial"/>
                      <w:sz w:val="20"/>
                      <w:szCs w:val="20"/>
                      <w:lang w:val="en-GB"/>
                    </w:rPr>
                    <w:t>monetary policy</w:t>
                  </w:r>
                  <w:r w:rsidRPr="00545010">
                    <w:rPr>
                      <w:rFonts w:ascii="Arial" w:hAnsi="Arial" w:cs="Arial"/>
                      <w:strike/>
                      <w:color w:val="FF0000"/>
                      <w:sz w:val="20"/>
                      <w:szCs w:val="20"/>
                      <w:lang w:val="en-GB"/>
                    </w:rPr>
                    <w:t xml:space="preserve"> in Croatia</w:t>
                  </w:r>
                </w:p>
              </w:tc>
              <w:tc>
                <w:tcPr>
                  <w:tcW w:w="709" w:type="dxa"/>
                </w:tcPr>
                <w:p w14:paraId="2D8974EA"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r w:rsidR="007A343F" w:rsidRPr="007A343F" w14:paraId="78DB5C0C" w14:textId="77777777" w:rsidTr="00E27102">
              <w:tc>
                <w:tcPr>
                  <w:tcW w:w="2903" w:type="dxa"/>
                </w:tcPr>
                <w:p w14:paraId="5DB3C597" w14:textId="77777777" w:rsidR="00A51EAA" w:rsidRPr="007A343F" w:rsidRDefault="00A51EAA" w:rsidP="00E27102">
                  <w:pPr>
                    <w:tabs>
                      <w:tab w:val="left" w:pos="640"/>
                    </w:tabs>
                    <w:spacing w:after="0"/>
                    <w:rPr>
                      <w:rFonts w:ascii="Arial" w:hAnsi="Arial" w:cs="Arial"/>
                      <w:sz w:val="20"/>
                      <w:szCs w:val="20"/>
                      <w:lang w:val="en-GB"/>
                    </w:rPr>
                  </w:pPr>
                  <w:r w:rsidRPr="007A343F">
                    <w:rPr>
                      <w:rFonts w:ascii="Arial" w:hAnsi="Arial" w:cs="Arial"/>
                      <w:sz w:val="20"/>
                      <w:szCs w:val="20"/>
                      <w:lang w:val="en-GB"/>
                    </w:rPr>
                    <w:t>Monetary - credit policy and instruments</w:t>
                  </w:r>
                </w:p>
              </w:tc>
              <w:tc>
                <w:tcPr>
                  <w:tcW w:w="709" w:type="dxa"/>
                </w:tcPr>
                <w:p w14:paraId="54B02B77"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c>
                <w:tcPr>
                  <w:tcW w:w="3118" w:type="dxa"/>
                </w:tcPr>
                <w:p w14:paraId="292059FB" w14:textId="77777777" w:rsidR="00A51EAA" w:rsidRDefault="00A51EAA" w:rsidP="00E27102">
                  <w:pPr>
                    <w:tabs>
                      <w:tab w:val="left" w:pos="640"/>
                    </w:tabs>
                    <w:spacing w:after="0"/>
                    <w:rPr>
                      <w:rFonts w:ascii="Arial" w:hAnsi="Arial" w:cs="Arial"/>
                      <w:sz w:val="20"/>
                      <w:szCs w:val="20"/>
                      <w:lang w:val="en-GB"/>
                    </w:rPr>
                  </w:pPr>
                  <w:r w:rsidRPr="00545010">
                    <w:rPr>
                      <w:rFonts w:ascii="Arial" w:hAnsi="Arial" w:cs="Arial"/>
                      <w:strike/>
                      <w:color w:val="FF0000"/>
                      <w:sz w:val="20"/>
                      <w:szCs w:val="20"/>
                      <w:lang w:val="en-GB"/>
                    </w:rPr>
                    <w:t>The instruments of monetary - credit policy</w:t>
                  </w:r>
                </w:p>
                <w:p w14:paraId="05804681" w14:textId="5928C1AE" w:rsidR="00545010" w:rsidRPr="00545010" w:rsidRDefault="00545010" w:rsidP="00E27102">
                  <w:pPr>
                    <w:tabs>
                      <w:tab w:val="left" w:pos="640"/>
                    </w:tabs>
                    <w:spacing w:after="0"/>
                    <w:rPr>
                      <w:rFonts w:ascii="Arial" w:hAnsi="Arial" w:cs="Arial"/>
                      <w:sz w:val="20"/>
                      <w:szCs w:val="20"/>
                      <w:lang w:val="en-GB"/>
                    </w:rPr>
                  </w:pPr>
                  <w:r>
                    <w:rPr>
                      <w:rFonts w:ascii="Arial" w:hAnsi="Arial" w:cs="Arial"/>
                      <w:sz w:val="20"/>
                      <w:szCs w:val="20"/>
                      <w:lang w:val="en-GB"/>
                    </w:rPr>
                    <w:t>Review of material</w:t>
                  </w:r>
                </w:p>
              </w:tc>
              <w:tc>
                <w:tcPr>
                  <w:tcW w:w="709" w:type="dxa"/>
                </w:tcPr>
                <w:p w14:paraId="251D8746" w14:textId="77777777" w:rsidR="00A51EAA" w:rsidRPr="007A343F" w:rsidRDefault="00A51EAA" w:rsidP="00E27102">
                  <w:pPr>
                    <w:tabs>
                      <w:tab w:val="left" w:pos="2820"/>
                    </w:tabs>
                    <w:spacing w:after="0" w:line="240" w:lineRule="auto"/>
                    <w:ind w:left="360"/>
                    <w:jc w:val="center"/>
                    <w:rPr>
                      <w:rFonts w:ascii="Times New Roman" w:hAnsi="Times New Roman"/>
                      <w:sz w:val="20"/>
                      <w:szCs w:val="20"/>
                      <w:lang w:val="en-GB"/>
                    </w:rPr>
                  </w:pPr>
                  <w:r w:rsidRPr="007A343F">
                    <w:rPr>
                      <w:rFonts w:ascii="Times New Roman" w:hAnsi="Times New Roman"/>
                      <w:sz w:val="20"/>
                      <w:szCs w:val="20"/>
                      <w:lang w:val="en-GB"/>
                    </w:rPr>
                    <w:t>2</w:t>
                  </w:r>
                </w:p>
              </w:tc>
            </w:tr>
          </w:tbl>
          <w:p w14:paraId="61D73B88" w14:textId="77777777" w:rsidR="00A51EAA" w:rsidRPr="007A343F" w:rsidRDefault="00A51EAA" w:rsidP="00E27102">
            <w:pPr>
              <w:tabs>
                <w:tab w:val="left" w:pos="640"/>
              </w:tabs>
              <w:spacing w:after="0"/>
              <w:ind w:left="360"/>
              <w:rPr>
                <w:rFonts w:ascii="Arial" w:hAnsi="Arial" w:cs="Arial"/>
                <w:sz w:val="20"/>
                <w:szCs w:val="20"/>
                <w:lang w:val="en-GB"/>
              </w:rPr>
            </w:pPr>
          </w:p>
        </w:tc>
      </w:tr>
      <w:tr w:rsidR="007A343F" w:rsidRPr="007A343F" w14:paraId="10489B2B" w14:textId="77777777" w:rsidTr="00E27102">
        <w:trPr>
          <w:trHeight w:val="349"/>
        </w:trPr>
        <w:tc>
          <w:tcPr>
            <w:tcW w:w="1912" w:type="dxa"/>
            <w:vMerge w:val="restart"/>
            <w:tcBorders>
              <w:left w:val="single" w:sz="12" w:space="0" w:color="auto"/>
            </w:tcBorders>
            <w:shd w:val="clear" w:color="auto" w:fill="CCFFFF"/>
            <w:tcMar>
              <w:left w:w="57" w:type="dxa"/>
              <w:right w:w="57" w:type="dxa"/>
            </w:tcMar>
            <w:vAlign w:val="center"/>
          </w:tcPr>
          <w:p w14:paraId="24E108C1" w14:textId="77777777" w:rsidR="00A51EAA" w:rsidRPr="007A343F" w:rsidRDefault="00A51EAA" w:rsidP="00E27102">
            <w:pPr>
              <w:tabs>
                <w:tab w:val="left" w:pos="2820"/>
              </w:tabs>
              <w:spacing w:after="0" w:line="240" w:lineRule="auto"/>
              <w:rPr>
                <w:rFonts w:ascii="Arial" w:hAnsi="Arial" w:cs="Arial"/>
                <w:sz w:val="20"/>
                <w:szCs w:val="20"/>
              </w:rPr>
            </w:pPr>
            <w:r w:rsidRPr="007A343F">
              <w:lastRenderedPageBreak/>
              <w:br w:type="page"/>
            </w:r>
            <w:r w:rsidRPr="007A343F">
              <w:br w:type="page"/>
            </w:r>
            <w:r w:rsidRPr="007A343F">
              <w:br w:type="page"/>
            </w:r>
            <w:r w:rsidRPr="007A343F">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6819A9D4"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t>X l</w:t>
            </w:r>
            <w:proofErr w:type="spellStart"/>
            <w:r w:rsidRPr="007A343F">
              <w:rPr>
                <w:rFonts w:ascii="Arial" w:hAnsi="Arial" w:cs="Arial"/>
                <w:b w:val="0"/>
                <w:sz w:val="20"/>
                <w:szCs w:val="20"/>
                <w:lang w:val="en-GB"/>
              </w:rPr>
              <w:t>ectures</w:t>
            </w:r>
            <w:proofErr w:type="spellEnd"/>
          </w:p>
          <w:p w14:paraId="3B95226D" w14:textId="77777777" w:rsidR="00A51EAA" w:rsidRPr="007A343F" w:rsidRDefault="00A51EAA" w:rsidP="00E27102">
            <w:pPr>
              <w:pStyle w:val="FieldText"/>
              <w:rPr>
                <w:rFonts w:ascii="Arial" w:hAnsi="Arial" w:cs="Arial"/>
                <w:b w:val="0"/>
                <w:sz w:val="20"/>
                <w:szCs w:val="20"/>
                <w:lang w:val="hr-HR"/>
              </w:rPr>
            </w:pPr>
            <w:r w:rsidRPr="007A343F">
              <w:rPr>
                <w:rFonts w:ascii="MS Gothic" w:eastAsia="MS Gothic" w:hAnsi="MS Gothic" w:cs="Arial" w:hint="eastAsia"/>
                <w:b w:val="0"/>
                <w:sz w:val="20"/>
                <w:szCs w:val="20"/>
                <w:lang w:val="hr-HR"/>
              </w:rPr>
              <w:t>☐</w:t>
            </w:r>
            <w:r w:rsidRPr="007A343F">
              <w:rPr>
                <w:rFonts w:ascii="Arial" w:hAnsi="Arial" w:cs="Arial"/>
                <w:b w:val="0"/>
                <w:sz w:val="20"/>
                <w:szCs w:val="20"/>
                <w:lang w:val="hr-HR"/>
              </w:rPr>
              <w:t xml:space="preserve"> </w:t>
            </w:r>
            <w:r w:rsidRPr="007A343F">
              <w:rPr>
                <w:rFonts w:ascii="Arial" w:hAnsi="Arial" w:cs="Arial"/>
                <w:b w:val="0"/>
                <w:sz w:val="20"/>
                <w:szCs w:val="20"/>
                <w:lang w:val="en-GB"/>
              </w:rPr>
              <w:t>seminars and workshops</w:t>
            </w:r>
          </w:p>
          <w:p w14:paraId="63568577"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t>X e</w:t>
            </w:r>
            <w:proofErr w:type="spellStart"/>
            <w:r w:rsidRPr="007A343F">
              <w:rPr>
                <w:rFonts w:ascii="Arial" w:hAnsi="Arial" w:cs="Arial"/>
                <w:b w:val="0"/>
                <w:sz w:val="20"/>
                <w:szCs w:val="20"/>
                <w:lang w:val="en-GB"/>
              </w:rPr>
              <w:t>xercises</w:t>
            </w:r>
            <w:proofErr w:type="spellEnd"/>
            <w:r w:rsidRPr="007A343F">
              <w:rPr>
                <w:rFonts w:ascii="Arial" w:hAnsi="Arial" w:cs="Arial"/>
                <w:b w:val="0"/>
                <w:sz w:val="20"/>
                <w:szCs w:val="20"/>
                <w:lang w:val="hr-HR"/>
              </w:rPr>
              <w:t xml:space="preserve">  </w:t>
            </w:r>
          </w:p>
          <w:p w14:paraId="094B0638" w14:textId="77777777" w:rsidR="00A51EAA" w:rsidRPr="007A343F" w:rsidRDefault="00A51EAA" w:rsidP="00E27102">
            <w:pPr>
              <w:pStyle w:val="FieldText"/>
              <w:rPr>
                <w:rFonts w:ascii="Arial" w:hAnsi="Arial" w:cs="Arial"/>
                <w:b w:val="0"/>
                <w:sz w:val="20"/>
                <w:szCs w:val="20"/>
                <w:lang w:val="hr-HR"/>
              </w:rPr>
            </w:pPr>
            <w:r w:rsidRPr="007A343F">
              <w:rPr>
                <w:rFonts w:ascii="MS Gothic" w:eastAsia="MS Gothic" w:hAnsi="MS Gothic" w:cs="Arial" w:hint="eastAsia"/>
                <w:b w:val="0"/>
                <w:sz w:val="20"/>
                <w:szCs w:val="20"/>
                <w:lang w:val="hr-HR"/>
              </w:rPr>
              <w:t>☐</w:t>
            </w:r>
            <w:r w:rsidRPr="007A343F">
              <w:rPr>
                <w:rFonts w:ascii="Arial" w:hAnsi="Arial" w:cs="Arial"/>
                <w:b w:val="0"/>
                <w:sz w:val="20"/>
                <w:szCs w:val="20"/>
                <w:lang w:val="hr-HR"/>
              </w:rPr>
              <w:t xml:space="preserve"> </w:t>
            </w:r>
            <w:r w:rsidRPr="007A343F">
              <w:rPr>
                <w:rFonts w:ascii="Arial" w:hAnsi="Arial" w:cs="Arial"/>
                <w:b w:val="0"/>
                <w:i/>
                <w:sz w:val="20"/>
                <w:szCs w:val="20"/>
                <w:lang w:val="hr-HR"/>
              </w:rPr>
              <w:t>on line</w:t>
            </w:r>
            <w:r w:rsidRPr="007A343F">
              <w:rPr>
                <w:rFonts w:ascii="Arial" w:hAnsi="Arial" w:cs="Arial"/>
                <w:b w:val="0"/>
                <w:sz w:val="20"/>
                <w:szCs w:val="20"/>
                <w:lang w:val="hr-HR"/>
              </w:rPr>
              <w:t xml:space="preserve"> </w:t>
            </w:r>
            <w:r w:rsidRPr="007A343F">
              <w:rPr>
                <w:rFonts w:ascii="Arial" w:hAnsi="Arial" w:cs="Arial"/>
                <w:b w:val="0"/>
                <w:sz w:val="20"/>
                <w:szCs w:val="20"/>
                <w:lang w:val="en-GB"/>
              </w:rPr>
              <w:t>in entirety</w:t>
            </w:r>
          </w:p>
          <w:p w14:paraId="1E3A399C" w14:textId="096DEE91" w:rsidR="00A51EAA" w:rsidRPr="007A343F" w:rsidRDefault="00EA3076" w:rsidP="00E27102">
            <w:pPr>
              <w:pStyle w:val="FieldText"/>
              <w:rPr>
                <w:rFonts w:ascii="Arial" w:hAnsi="Arial" w:cs="Arial"/>
                <w:b w:val="0"/>
                <w:sz w:val="20"/>
                <w:szCs w:val="20"/>
                <w:lang w:val="hr-HR"/>
              </w:rPr>
            </w:pPr>
            <w:r w:rsidRPr="007A343F">
              <w:rPr>
                <w:rFonts w:ascii="Arial" w:hAnsi="Arial" w:cs="Arial"/>
                <w:b w:val="0"/>
                <w:sz w:val="20"/>
                <w:szCs w:val="20"/>
                <w:lang w:val="hr-HR"/>
              </w:rPr>
              <w:t>X</w:t>
            </w:r>
            <w:r w:rsidR="00A51EAA" w:rsidRPr="007A343F">
              <w:rPr>
                <w:rFonts w:ascii="Arial" w:hAnsi="Arial" w:cs="Arial"/>
                <w:b w:val="0"/>
                <w:sz w:val="20"/>
                <w:szCs w:val="20"/>
                <w:lang w:val="hr-HR"/>
              </w:rPr>
              <w:t xml:space="preserve"> </w:t>
            </w:r>
            <w:r w:rsidR="00A51EAA" w:rsidRPr="007A343F">
              <w:rPr>
                <w:rFonts w:ascii="Arial" w:hAnsi="Arial" w:cs="Arial"/>
                <w:b w:val="0"/>
                <w:sz w:val="20"/>
                <w:szCs w:val="20"/>
                <w:lang w:val="en-GB"/>
              </w:rPr>
              <w:t>partial e-learning</w:t>
            </w:r>
          </w:p>
          <w:p w14:paraId="3AC0D00B" w14:textId="77777777" w:rsidR="00A51EAA" w:rsidRPr="007A343F" w:rsidRDefault="00A51EAA" w:rsidP="00E27102">
            <w:pPr>
              <w:tabs>
                <w:tab w:val="left" w:pos="2820"/>
              </w:tabs>
              <w:spacing w:after="0"/>
              <w:rPr>
                <w:rFonts w:ascii="Arial" w:hAnsi="Arial" w:cs="Arial"/>
                <w:sz w:val="20"/>
                <w:szCs w:val="20"/>
              </w:rPr>
            </w:pPr>
            <w:r w:rsidRPr="007A343F">
              <w:rPr>
                <w:rFonts w:ascii="MS Gothic" w:eastAsia="MS Gothic" w:hAnsi="MS Gothic" w:cs="Arial" w:hint="eastAsia"/>
                <w:sz w:val="20"/>
                <w:szCs w:val="20"/>
              </w:rPr>
              <w:t>☐</w:t>
            </w:r>
            <w:r w:rsidRPr="007A343F">
              <w:rPr>
                <w:rFonts w:ascii="Arial" w:hAnsi="Arial" w:cs="Arial"/>
                <w:sz w:val="20"/>
                <w:szCs w:val="20"/>
              </w:rPr>
              <w:t xml:space="preserve"> </w:t>
            </w:r>
            <w:r w:rsidRPr="007A343F">
              <w:rPr>
                <w:rFonts w:ascii="Arial" w:hAnsi="Arial" w:cs="Arial"/>
                <w:sz w:val="20"/>
                <w:szCs w:val="20"/>
                <w:lang w:val="en-GB"/>
              </w:rPr>
              <w:t>field work</w:t>
            </w:r>
          </w:p>
        </w:tc>
        <w:tc>
          <w:tcPr>
            <w:tcW w:w="4162" w:type="dxa"/>
            <w:gridSpan w:val="9"/>
            <w:vMerge w:val="restart"/>
            <w:tcMar>
              <w:left w:w="57" w:type="dxa"/>
              <w:right w:w="57" w:type="dxa"/>
            </w:tcMar>
            <w:vAlign w:val="center"/>
          </w:tcPr>
          <w:p w14:paraId="11F9FC95" w14:textId="77777777" w:rsidR="00A51EAA" w:rsidRPr="007A343F" w:rsidRDefault="00A51EAA" w:rsidP="00E27102">
            <w:pPr>
              <w:pStyle w:val="FieldText"/>
              <w:rPr>
                <w:rFonts w:ascii="Arial" w:hAnsi="Arial" w:cs="Arial"/>
                <w:b w:val="0"/>
                <w:sz w:val="20"/>
                <w:szCs w:val="20"/>
                <w:lang w:val="hr-HR"/>
              </w:rPr>
            </w:pPr>
            <w:r w:rsidRPr="007A343F">
              <w:rPr>
                <w:rFonts w:ascii="MS Gothic" w:eastAsia="MS Gothic" w:hAnsi="MS Gothic" w:cs="MS Gothic" w:hint="eastAsia"/>
                <w:b w:val="0"/>
                <w:sz w:val="20"/>
                <w:szCs w:val="20"/>
                <w:lang w:val="hr-HR"/>
              </w:rPr>
              <w:t>☐</w:t>
            </w:r>
            <w:r w:rsidRPr="007A343F">
              <w:rPr>
                <w:rFonts w:ascii="Arial" w:hAnsi="Arial" w:cs="Arial"/>
                <w:b w:val="0"/>
                <w:sz w:val="20"/>
                <w:szCs w:val="20"/>
                <w:lang w:val="en-GB"/>
              </w:rPr>
              <w:t>independent assignments</w:t>
            </w:r>
          </w:p>
          <w:p w14:paraId="3E5B97A7" w14:textId="77777777" w:rsidR="00A51EAA" w:rsidRPr="007A343F" w:rsidRDefault="00A51EAA" w:rsidP="00E27102">
            <w:pPr>
              <w:pStyle w:val="FieldText"/>
              <w:rPr>
                <w:rFonts w:ascii="Arial" w:hAnsi="Arial" w:cs="Arial"/>
                <w:b w:val="0"/>
                <w:sz w:val="20"/>
                <w:szCs w:val="20"/>
                <w:lang w:val="hr-HR"/>
              </w:rPr>
            </w:pPr>
            <w:r w:rsidRPr="007A343F">
              <w:rPr>
                <w:rFonts w:ascii="MS Gothic" w:eastAsia="MS Gothic" w:hAnsi="MS Gothic" w:cs="Arial" w:hint="eastAsia"/>
                <w:b w:val="0"/>
                <w:sz w:val="20"/>
                <w:szCs w:val="20"/>
                <w:lang w:val="hr-HR"/>
              </w:rPr>
              <w:t>☐</w:t>
            </w:r>
            <w:r w:rsidRPr="007A343F">
              <w:rPr>
                <w:rFonts w:ascii="Arial" w:hAnsi="Arial" w:cs="Arial"/>
                <w:b w:val="0"/>
                <w:sz w:val="20"/>
                <w:szCs w:val="20"/>
                <w:lang w:val="hr-HR"/>
              </w:rPr>
              <w:t xml:space="preserve"> </w:t>
            </w:r>
            <w:r w:rsidRPr="007A343F">
              <w:rPr>
                <w:rFonts w:ascii="Arial" w:hAnsi="Arial" w:cs="Arial"/>
                <w:b w:val="0"/>
                <w:sz w:val="20"/>
                <w:szCs w:val="20"/>
                <w:lang w:val="en-GB"/>
              </w:rPr>
              <w:t>multimedia</w:t>
            </w:r>
            <w:r w:rsidRPr="007A343F">
              <w:rPr>
                <w:rFonts w:ascii="Arial" w:hAnsi="Arial" w:cs="Arial"/>
                <w:b w:val="0"/>
                <w:sz w:val="20"/>
                <w:szCs w:val="20"/>
                <w:lang w:val="hr-HR"/>
              </w:rPr>
              <w:t xml:space="preserve"> </w:t>
            </w:r>
          </w:p>
          <w:p w14:paraId="5AD5ABFF" w14:textId="77777777" w:rsidR="00A51EAA" w:rsidRPr="007A343F" w:rsidRDefault="00A51EAA" w:rsidP="00E27102">
            <w:pPr>
              <w:pStyle w:val="FieldText"/>
              <w:rPr>
                <w:rFonts w:ascii="Arial" w:hAnsi="Arial" w:cs="Arial"/>
                <w:b w:val="0"/>
                <w:sz w:val="20"/>
                <w:szCs w:val="20"/>
                <w:lang w:val="hr-HR"/>
              </w:rPr>
            </w:pPr>
            <w:r w:rsidRPr="007A343F">
              <w:rPr>
                <w:rFonts w:ascii="MS Gothic" w:eastAsia="MS Gothic" w:hAnsi="MS Gothic" w:cs="Arial" w:hint="eastAsia"/>
                <w:b w:val="0"/>
                <w:sz w:val="20"/>
                <w:szCs w:val="20"/>
                <w:lang w:val="hr-HR"/>
              </w:rPr>
              <w:t>☐</w:t>
            </w:r>
            <w:r w:rsidRPr="007A343F">
              <w:rPr>
                <w:rFonts w:ascii="Arial" w:hAnsi="Arial" w:cs="Arial"/>
                <w:b w:val="0"/>
                <w:sz w:val="20"/>
                <w:szCs w:val="20"/>
                <w:lang w:val="hr-HR"/>
              </w:rPr>
              <w:t xml:space="preserve"> </w:t>
            </w:r>
            <w:r w:rsidRPr="007A343F">
              <w:rPr>
                <w:rFonts w:ascii="Arial" w:hAnsi="Arial" w:cs="Arial"/>
                <w:b w:val="0"/>
                <w:sz w:val="20"/>
                <w:szCs w:val="20"/>
                <w:lang w:val="en-GB"/>
              </w:rPr>
              <w:t>laboratory</w:t>
            </w:r>
          </w:p>
          <w:p w14:paraId="523436AB" w14:textId="77777777" w:rsidR="00A51EAA" w:rsidRPr="007A343F" w:rsidRDefault="00A51EAA" w:rsidP="00E27102">
            <w:pPr>
              <w:pStyle w:val="FieldText"/>
              <w:rPr>
                <w:rFonts w:ascii="Arial" w:hAnsi="Arial" w:cs="Arial"/>
                <w:b w:val="0"/>
                <w:sz w:val="20"/>
                <w:szCs w:val="20"/>
                <w:lang w:val="hr-HR"/>
              </w:rPr>
            </w:pPr>
            <w:r w:rsidRPr="007A343F">
              <w:rPr>
                <w:rFonts w:ascii="MS Gothic" w:eastAsia="MS Gothic" w:hAnsi="MS Gothic" w:cs="Arial" w:hint="eastAsia"/>
                <w:b w:val="0"/>
                <w:sz w:val="20"/>
                <w:szCs w:val="20"/>
                <w:lang w:val="hr-HR"/>
              </w:rPr>
              <w:t>☐</w:t>
            </w:r>
            <w:r w:rsidRPr="007A343F">
              <w:rPr>
                <w:rFonts w:ascii="Arial" w:hAnsi="Arial" w:cs="Arial"/>
                <w:b w:val="0"/>
                <w:sz w:val="20"/>
                <w:szCs w:val="20"/>
                <w:lang w:val="hr-HR"/>
              </w:rPr>
              <w:t xml:space="preserve"> </w:t>
            </w:r>
            <w:r w:rsidRPr="007A343F">
              <w:rPr>
                <w:rFonts w:ascii="Arial" w:hAnsi="Arial" w:cs="Arial"/>
                <w:b w:val="0"/>
                <w:sz w:val="20"/>
                <w:szCs w:val="20"/>
                <w:lang w:val="en-GB"/>
              </w:rPr>
              <w:t>work with mentor</w:t>
            </w:r>
          </w:p>
          <w:p w14:paraId="38222094" w14:textId="77777777" w:rsidR="00A51EAA" w:rsidRPr="007A343F" w:rsidRDefault="00A51EAA" w:rsidP="00E27102">
            <w:pPr>
              <w:tabs>
                <w:tab w:val="left" w:pos="2820"/>
              </w:tabs>
              <w:spacing w:after="0"/>
              <w:rPr>
                <w:rFonts w:ascii="Arial" w:hAnsi="Arial" w:cs="Arial"/>
                <w:sz w:val="20"/>
                <w:szCs w:val="20"/>
              </w:rPr>
            </w:pPr>
            <w:r w:rsidRPr="007A343F">
              <w:rPr>
                <w:rFonts w:ascii="MS Gothic" w:eastAsia="MS Gothic" w:hAnsi="MS Gothic" w:cs="Arial" w:hint="eastAsia"/>
                <w:sz w:val="20"/>
                <w:szCs w:val="20"/>
              </w:rPr>
              <w:t>☐</w:t>
            </w:r>
            <w:r w:rsidRPr="007A343F">
              <w:rPr>
                <w:rFonts w:ascii="Arial" w:hAnsi="Arial" w:cs="Arial"/>
                <w:sz w:val="20"/>
                <w:szCs w:val="20"/>
              </w:rPr>
              <w:t xml:space="preserve"> </w:t>
            </w: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sz w:val="20"/>
                <w:szCs w:val="20"/>
              </w:rPr>
              <w:t> </w:t>
            </w:r>
            <w:r w:rsidRPr="007A343F">
              <w:rPr>
                <w:rFonts w:ascii="Arial" w:hAnsi="Arial" w:cs="Arial"/>
                <w:sz w:val="20"/>
                <w:szCs w:val="20"/>
              </w:rPr>
              <w:t> </w:t>
            </w:r>
            <w:r w:rsidRPr="007A343F">
              <w:rPr>
                <w:rFonts w:ascii="Arial" w:hAnsi="Arial" w:cs="Arial"/>
                <w:sz w:val="20"/>
                <w:szCs w:val="20"/>
              </w:rPr>
              <w:t> </w:t>
            </w:r>
            <w:r w:rsidRPr="007A343F">
              <w:rPr>
                <w:rFonts w:ascii="Arial" w:hAnsi="Arial" w:cs="Arial"/>
                <w:sz w:val="20"/>
                <w:szCs w:val="20"/>
              </w:rPr>
              <w:t> </w:t>
            </w:r>
            <w:r w:rsidRPr="007A343F">
              <w:rPr>
                <w:rFonts w:ascii="Arial" w:hAnsi="Arial" w:cs="Arial"/>
                <w:sz w:val="20"/>
                <w:szCs w:val="20"/>
              </w:rPr>
              <w:t> </w:t>
            </w:r>
            <w:r w:rsidRPr="007A343F">
              <w:rPr>
                <w:rFonts w:ascii="Arial" w:hAnsi="Arial" w:cs="Arial"/>
                <w:sz w:val="20"/>
                <w:szCs w:val="20"/>
              </w:rPr>
              <w:fldChar w:fldCharType="end"/>
            </w:r>
            <w:r w:rsidRPr="007A343F">
              <w:rPr>
                <w:rFonts w:ascii="Arial" w:hAnsi="Arial" w:cs="Arial"/>
                <w:sz w:val="20"/>
                <w:szCs w:val="20"/>
              </w:rPr>
              <w:t xml:space="preserve"> (</w:t>
            </w:r>
            <w:r w:rsidRPr="007A343F">
              <w:rPr>
                <w:rFonts w:ascii="Arial" w:hAnsi="Arial" w:cs="Arial"/>
                <w:sz w:val="20"/>
                <w:szCs w:val="20"/>
                <w:lang w:val="en-GB"/>
              </w:rPr>
              <w:t>other</w:t>
            </w:r>
            <w:r w:rsidRPr="007A343F">
              <w:rPr>
                <w:rFonts w:ascii="Arial" w:hAnsi="Arial" w:cs="Arial"/>
                <w:sz w:val="20"/>
                <w:szCs w:val="20"/>
              </w:rPr>
              <w:t>)</w:t>
            </w:r>
            <w:r w:rsidRPr="007A343F">
              <w:rPr>
                <w:rFonts w:ascii="Arial" w:hAnsi="Arial" w:cs="Arial"/>
                <w:b/>
                <w:sz w:val="20"/>
                <w:szCs w:val="20"/>
              </w:rPr>
              <w:t xml:space="preserve"> </w:t>
            </w:r>
            <w:r w:rsidRPr="007A343F">
              <w:rPr>
                <w:rFonts w:ascii="Arial" w:hAnsi="Arial" w:cs="Arial"/>
                <w:b/>
                <w:sz w:val="20"/>
                <w:szCs w:val="20"/>
                <w:bdr w:val="single" w:sz="12" w:space="0" w:color="auto"/>
              </w:rPr>
              <w:t xml:space="preserve"> </w:t>
            </w:r>
          </w:p>
        </w:tc>
      </w:tr>
      <w:tr w:rsidR="007A343F" w:rsidRPr="007A343F" w14:paraId="23A8D9FD" w14:textId="77777777" w:rsidTr="00E27102">
        <w:trPr>
          <w:trHeight w:val="577"/>
        </w:trPr>
        <w:tc>
          <w:tcPr>
            <w:tcW w:w="1912" w:type="dxa"/>
            <w:vMerge/>
            <w:tcBorders>
              <w:left w:val="single" w:sz="12" w:space="0" w:color="auto"/>
            </w:tcBorders>
            <w:shd w:val="clear" w:color="auto" w:fill="CCFFFF"/>
            <w:tcMar>
              <w:left w:w="57" w:type="dxa"/>
              <w:right w:w="57" w:type="dxa"/>
            </w:tcMar>
            <w:vAlign w:val="center"/>
          </w:tcPr>
          <w:p w14:paraId="4C758C73" w14:textId="77777777" w:rsidR="00A51EAA" w:rsidRPr="007A343F" w:rsidRDefault="00A51EAA" w:rsidP="00E27102">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499EAB9" w14:textId="77777777" w:rsidR="00A51EAA" w:rsidRPr="007A343F" w:rsidRDefault="00A51EAA" w:rsidP="00E27102">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2FCE97F8" w14:textId="77777777" w:rsidR="00A51EAA" w:rsidRPr="007A343F" w:rsidRDefault="00A51EAA" w:rsidP="00E27102">
            <w:pPr>
              <w:pStyle w:val="FieldText"/>
              <w:rPr>
                <w:rFonts w:ascii="Arial" w:hAnsi="Arial" w:cs="Arial"/>
                <w:b w:val="0"/>
                <w:sz w:val="20"/>
                <w:szCs w:val="20"/>
                <w:lang w:val="hr-HR"/>
              </w:rPr>
            </w:pPr>
          </w:p>
        </w:tc>
      </w:tr>
      <w:tr w:rsidR="007A343F" w:rsidRPr="007A343F" w14:paraId="0FF4A0E4"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1FBF9109" w14:textId="77777777" w:rsidR="00A51EAA" w:rsidRPr="007A343F" w:rsidRDefault="00A51EAA" w:rsidP="00E27102">
            <w:pPr>
              <w:tabs>
                <w:tab w:val="left" w:pos="2820"/>
              </w:tabs>
              <w:spacing w:after="0" w:line="240" w:lineRule="auto"/>
              <w:rPr>
                <w:rFonts w:ascii="Arial" w:hAnsi="Arial" w:cs="Arial"/>
                <w:sz w:val="20"/>
                <w:szCs w:val="20"/>
              </w:rPr>
            </w:pPr>
            <w:r w:rsidRPr="007A343F">
              <w:rPr>
                <w:rFonts w:ascii="Arial" w:hAnsi="Arial" w:cs="Arial"/>
                <w:sz w:val="20"/>
                <w:szCs w:val="20"/>
                <w:lang w:val="en-GB"/>
              </w:rPr>
              <w:t>Student</w:t>
            </w:r>
            <w:r w:rsidRPr="007A343F">
              <w:rPr>
                <w:rStyle w:val="CommentReference"/>
              </w:rPr>
              <w:t xml:space="preserve"> </w:t>
            </w:r>
            <w:r w:rsidRPr="007A343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32BBCBF" w14:textId="598DD361" w:rsidR="00A51EAA" w:rsidRPr="007A343F" w:rsidRDefault="00A00121" w:rsidP="00A00121">
            <w:pPr>
              <w:tabs>
                <w:tab w:val="left" w:pos="2820"/>
              </w:tabs>
              <w:spacing w:after="0"/>
              <w:rPr>
                <w:rFonts w:ascii="Arial" w:hAnsi="Arial" w:cs="Arial"/>
                <w:strike/>
                <w:sz w:val="20"/>
                <w:szCs w:val="20"/>
                <w:lang w:val="en-GB"/>
              </w:rPr>
            </w:pPr>
            <w:r w:rsidRPr="007A343F">
              <w:rPr>
                <w:rFonts w:ascii="Arial" w:hAnsi="Arial" w:cs="Arial"/>
                <w:sz w:val="20"/>
                <w:szCs w:val="20"/>
                <w:lang w:val="en-GB"/>
              </w:rPr>
              <w:t xml:space="preserve">Activities to grant signature: </w:t>
            </w:r>
            <w:r w:rsidR="00EA3076" w:rsidRPr="007A343F">
              <w:rPr>
                <w:rFonts w:ascii="Arial" w:hAnsi="Arial" w:cs="Arial"/>
                <w:sz w:val="20"/>
                <w:szCs w:val="20"/>
                <w:lang w:val="en-GB"/>
              </w:rPr>
              <w:t>participation in 4 self-evaluation tests</w:t>
            </w:r>
            <w:r w:rsidRPr="007A343F">
              <w:rPr>
                <w:rFonts w:ascii="Arial" w:hAnsi="Arial" w:cs="Arial"/>
                <w:sz w:val="20"/>
                <w:szCs w:val="20"/>
                <w:lang w:val="en-GB"/>
              </w:rPr>
              <w:t xml:space="preserve"> and 50% class attendance.</w:t>
            </w:r>
            <w:r w:rsidR="000E0A0B" w:rsidRPr="007A343F">
              <w:rPr>
                <w:rFonts w:ascii="Arial" w:hAnsi="Arial" w:cs="Arial"/>
                <w:sz w:val="20"/>
                <w:szCs w:val="20"/>
                <w:lang w:val="en-GB"/>
              </w:rPr>
              <w:t xml:space="preserve"> In order to be eligible to take part in tests student is obliged to participate in self-evaluation tests with minimum of 30% success</w:t>
            </w:r>
            <w:r w:rsidRPr="007A343F">
              <w:rPr>
                <w:rFonts w:ascii="Arial" w:hAnsi="Arial" w:cs="Arial"/>
                <w:sz w:val="20"/>
                <w:szCs w:val="20"/>
                <w:lang w:val="en-GB"/>
              </w:rPr>
              <w:t>.</w:t>
            </w:r>
            <w:r w:rsidR="008F21C3" w:rsidRPr="007A343F">
              <w:rPr>
                <w:rFonts w:ascii="Arial" w:hAnsi="Arial" w:cs="Arial"/>
                <w:sz w:val="20"/>
                <w:szCs w:val="20"/>
                <w:lang w:val="en-GB"/>
              </w:rPr>
              <w:t xml:space="preserve"> </w:t>
            </w:r>
            <w:r w:rsidR="000E0A0B" w:rsidRPr="007A343F">
              <w:rPr>
                <w:rFonts w:ascii="Arial" w:hAnsi="Arial" w:cs="Arial"/>
                <w:sz w:val="20"/>
                <w:szCs w:val="20"/>
                <w:lang w:val="en-GB"/>
              </w:rPr>
              <w:t>First and second self-evaluation tests are taken into account for first test, while third and fourth one for second test.</w:t>
            </w:r>
          </w:p>
        </w:tc>
      </w:tr>
      <w:tr w:rsidR="007A343F" w:rsidRPr="007A343F" w14:paraId="732F44D2" w14:textId="77777777" w:rsidTr="00E2710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6CCF277" w14:textId="77777777" w:rsidR="00A51EAA" w:rsidRPr="007A343F" w:rsidRDefault="00A51EAA" w:rsidP="00E27102">
            <w:pPr>
              <w:tabs>
                <w:tab w:val="left" w:pos="2820"/>
              </w:tabs>
              <w:spacing w:after="0" w:line="240" w:lineRule="auto"/>
              <w:rPr>
                <w:rFonts w:ascii="Arial" w:hAnsi="Arial" w:cs="Arial"/>
                <w:sz w:val="20"/>
                <w:szCs w:val="20"/>
              </w:rPr>
            </w:pPr>
            <w:r w:rsidRPr="007A343F">
              <w:rPr>
                <w:rFonts w:ascii="Arial" w:hAnsi="Arial" w:cs="Arial"/>
                <w:sz w:val="20"/>
                <w:szCs w:val="20"/>
                <w:lang w:val="en-GB"/>
              </w:rPr>
              <w:t xml:space="preserve">Screening student work </w:t>
            </w:r>
            <w:r w:rsidRPr="007A343F">
              <w:rPr>
                <w:rFonts w:ascii="Arial" w:hAnsi="Arial" w:cs="Arial"/>
                <w:i/>
                <w:sz w:val="20"/>
                <w:szCs w:val="20"/>
                <w:lang w:val="en-GB"/>
              </w:rPr>
              <w:t xml:space="preserve">(name the proportion of </w:t>
            </w:r>
            <w:r w:rsidRPr="007A343F">
              <w:rPr>
                <w:rFonts w:ascii="Arial" w:hAnsi="Arial" w:cs="Arial"/>
                <w:sz w:val="20"/>
                <w:szCs w:val="20"/>
                <w:lang w:val="en-GB"/>
              </w:rPr>
              <w:t>ECTS</w:t>
            </w:r>
            <w:r w:rsidRPr="007A343F">
              <w:rPr>
                <w:rFonts w:ascii="Arial" w:hAnsi="Arial" w:cs="Arial"/>
                <w:i/>
                <w:sz w:val="20"/>
                <w:szCs w:val="20"/>
                <w:lang w:val="en-GB"/>
              </w:rPr>
              <w:t xml:space="preserve"> credits for each</w:t>
            </w:r>
            <w:r w:rsidRPr="007A343F">
              <w:rPr>
                <w:rStyle w:val="CommentReference"/>
              </w:rPr>
              <w:t xml:space="preserve"> </w:t>
            </w:r>
            <w:r w:rsidRPr="007A343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F7E9C70"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7447364" w14:textId="42544FDA" w:rsidR="00A51EAA" w:rsidRPr="007A343F" w:rsidRDefault="00EA3076" w:rsidP="00E27102">
            <w:pPr>
              <w:pStyle w:val="FieldText"/>
              <w:rPr>
                <w:rFonts w:ascii="Arial" w:hAnsi="Arial" w:cs="Arial"/>
                <w:b w:val="0"/>
                <w:sz w:val="20"/>
                <w:szCs w:val="20"/>
                <w:lang w:val="hr-HR"/>
              </w:rPr>
            </w:pPr>
            <w:r w:rsidRPr="007A343F">
              <w:rPr>
                <w:rFonts w:ascii="Arial" w:hAnsi="Arial" w:cs="Arial"/>
                <w:b w:val="0"/>
                <w:sz w:val="20"/>
                <w:szCs w:val="20"/>
                <w:lang w:val="hr-HR"/>
              </w:rPr>
              <w:t>1</w:t>
            </w:r>
            <w:r w:rsidR="00A51EAA" w:rsidRPr="007A343F">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480BA329"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17F41F3"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0A11C9E4"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7AF5A9"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r>
      <w:tr w:rsidR="007A343F" w:rsidRPr="007A343F" w14:paraId="5A15B5E1"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77702E83" w14:textId="77777777" w:rsidR="00A51EAA" w:rsidRPr="007A343F"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25B54C1B"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Experimental work</w:t>
            </w:r>
          </w:p>
        </w:tc>
        <w:tc>
          <w:tcPr>
            <w:tcW w:w="850" w:type="dxa"/>
            <w:tcMar>
              <w:left w:w="57" w:type="dxa"/>
              <w:right w:w="57" w:type="dxa"/>
            </w:tcMar>
            <w:vAlign w:val="center"/>
          </w:tcPr>
          <w:p w14:paraId="37356CAB"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c>
          <w:tcPr>
            <w:tcW w:w="1276" w:type="dxa"/>
            <w:gridSpan w:val="3"/>
            <w:tcMar>
              <w:left w:w="57" w:type="dxa"/>
              <w:right w:w="57" w:type="dxa"/>
            </w:tcMar>
            <w:vAlign w:val="center"/>
          </w:tcPr>
          <w:p w14:paraId="1796B331"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Report</w:t>
            </w:r>
          </w:p>
        </w:tc>
        <w:tc>
          <w:tcPr>
            <w:tcW w:w="1170" w:type="dxa"/>
            <w:tcMar>
              <w:left w:w="57" w:type="dxa"/>
              <w:right w:w="57" w:type="dxa"/>
            </w:tcMar>
            <w:vAlign w:val="center"/>
          </w:tcPr>
          <w:p w14:paraId="0B6514D4"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c>
          <w:tcPr>
            <w:tcW w:w="1665" w:type="dxa"/>
            <w:gridSpan w:val="5"/>
            <w:tcMar>
              <w:left w:w="57" w:type="dxa"/>
              <w:right w:w="57" w:type="dxa"/>
            </w:tcMar>
            <w:vAlign w:val="center"/>
          </w:tcPr>
          <w:p w14:paraId="3FDCBB11"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r w:rsidRPr="007A343F">
              <w:rPr>
                <w:rFonts w:ascii="Arial" w:hAnsi="Arial" w:cs="Arial"/>
                <w:b w:val="0"/>
                <w:sz w:val="20"/>
                <w:szCs w:val="20"/>
                <w:lang w:val="hr-HR"/>
              </w:rPr>
              <w:t xml:space="preserve"> </w:t>
            </w:r>
            <w:r w:rsidRPr="007A343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20161E8"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r>
      <w:tr w:rsidR="007A343F" w:rsidRPr="007A343F" w14:paraId="175F034B"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0DEF6636" w14:textId="77777777" w:rsidR="00A51EAA" w:rsidRPr="007A343F"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430E78E"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Essay</w:t>
            </w:r>
          </w:p>
        </w:tc>
        <w:tc>
          <w:tcPr>
            <w:tcW w:w="850" w:type="dxa"/>
            <w:tcMar>
              <w:left w:w="57" w:type="dxa"/>
              <w:right w:w="57" w:type="dxa"/>
            </w:tcMar>
            <w:vAlign w:val="center"/>
          </w:tcPr>
          <w:p w14:paraId="5330066E"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c>
          <w:tcPr>
            <w:tcW w:w="1276" w:type="dxa"/>
            <w:gridSpan w:val="3"/>
            <w:tcMar>
              <w:left w:w="57" w:type="dxa"/>
              <w:right w:w="57" w:type="dxa"/>
            </w:tcMar>
            <w:vAlign w:val="center"/>
          </w:tcPr>
          <w:p w14:paraId="74738D9D"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Seminar essay</w:t>
            </w:r>
          </w:p>
        </w:tc>
        <w:tc>
          <w:tcPr>
            <w:tcW w:w="1170" w:type="dxa"/>
            <w:tcMar>
              <w:left w:w="57" w:type="dxa"/>
              <w:right w:w="57" w:type="dxa"/>
            </w:tcMar>
            <w:vAlign w:val="center"/>
          </w:tcPr>
          <w:p w14:paraId="100CB035"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c>
          <w:tcPr>
            <w:tcW w:w="1665" w:type="dxa"/>
            <w:gridSpan w:val="5"/>
            <w:tcMar>
              <w:left w:w="57" w:type="dxa"/>
              <w:right w:w="57" w:type="dxa"/>
            </w:tcMar>
            <w:vAlign w:val="center"/>
          </w:tcPr>
          <w:p w14:paraId="51D09195"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r w:rsidRPr="007A343F">
              <w:rPr>
                <w:rFonts w:ascii="Arial" w:hAnsi="Arial" w:cs="Arial"/>
                <w:b w:val="0"/>
                <w:sz w:val="20"/>
                <w:szCs w:val="20"/>
                <w:lang w:val="hr-HR"/>
              </w:rPr>
              <w:t xml:space="preserve"> </w:t>
            </w:r>
            <w:r w:rsidRPr="007A343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496DE109"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hr-HR"/>
              </w:rPr>
              <w:fldChar w:fldCharType="begin">
                <w:ffData>
                  <w:name w:val="Text1"/>
                  <w:enabled/>
                  <w:calcOnExit w:val="0"/>
                  <w:textInput/>
                </w:ffData>
              </w:fldChar>
            </w:r>
            <w:r w:rsidRPr="007A343F">
              <w:rPr>
                <w:rFonts w:ascii="Arial" w:hAnsi="Arial" w:cs="Arial"/>
                <w:b w:val="0"/>
                <w:sz w:val="20"/>
                <w:szCs w:val="20"/>
                <w:lang w:val="hr-HR"/>
              </w:rPr>
              <w:instrText xml:space="preserve"> FORMTEXT </w:instrText>
            </w:r>
            <w:r w:rsidRPr="007A343F">
              <w:rPr>
                <w:rFonts w:ascii="Arial" w:hAnsi="Arial" w:cs="Arial"/>
                <w:b w:val="0"/>
                <w:sz w:val="20"/>
                <w:szCs w:val="20"/>
                <w:lang w:val="hr-HR"/>
              </w:rPr>
            </w:r>
            <w:r w:rsidRPr="007A343F">
              <w:rPr>
                <w:rFonts w:ascii="Arial" w:hAnsi="Arial" w:cs="Arial"/>
                <w:b w:val="0"/>
                <w:sz w:val="20"/>
                <w:szCs w:val="20"/>
                <w:lang w:val="hr-HR"/>
              </w:rPr>
              <w:fldChar w:fldCharType="separate"/>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noProof/>
                <w:sz w:val="20"/>
                <w:szCs w:val="20"/>
                <w:lang w:val="hr-HR"/>
              </w:rPr>
              <w:t> </w:t>
            </w:r>
            <w:r w:rsidRPr="007A343F">
              <w:rPr>
                <w:rFonts w:ascii="Arial" w:hAnsi="Arial" w:cs="Arial"/>
                <w:b w:val="0"/>
                <w:sz w:val="20"/>
                <w:szCs w:val="20"/>
                <w:lang w:val="hr-HR"/>
              </w:rPr>
              <w:fldChar w:fldCharType="end"/>
            </w:r>
          </w:p>
        </w:tc>
      </w:tr>
      <w:tr w:rsidR="007A343F" w:rsidRPr="007A343F" w14:paraId="794B4238"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330E12BD" w14:textId="77777777" w:rsidR="00A51EAA" w:rsidRPr="007A343F"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DF1A2DE"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Tests</w:t>
            </w:r>
          </w:p>
        </w:tc>
        <w:tc>
          <w:tcPr>
            <w:tcW w:w="850" w:type="dxa"/>
            <w:tcMar>
              <w:left w:w="57" w:type="dxa"/>
              <w:right w:w="57" w:type="dxa"/>
            </w:tcMar>
            <w:vAlign w:val="center"/>
          </w:tcPr>
          <w:p w14:paraId="7A02000D" w14:textId="455F0031" w:rsidR="00A51EAA" w:rsidRPr="007A343F" w:rsidRDefault="00EA3076" w:rsidP="00E27102">
            <w:pPr>
              <w:pStyle w:val="FieldText"/>
              <w:rPr>
                <w:rFonts w:ascii="Arial" w:hAnsi="Arial" w:cs="Arial"/>
                <w:b w:val="0"/>
                <w:strike/>
                <w:sz w:val="20"/>
                <w:szCs w:val="20"/>
                <w:lang w:val="hr-HR"/>
              </w:rPr>
            </w:pPr>
            <w:r w:rsidRPr="007A343F">
              <w:rPr>
                <w:rFonts w:ascii="Arial" w:hAnsi="Arial" w:cs="Arial"/>
                <w:b w:val="0"/>
                <w:sz w:val="20"/>
                <w:szCs w:val="20"/>
                <w:lang w:val="hr-HR"/>
              </w:rPr>
              <w:t>5*</w:t>
            </w:r>
          </w:p>
        </w:tc>
        <w:tc>
          <w:tcPr>
            <w:tcW w:w="1276" w:type="dxa"/>
            <w:gridSpan w:val="3"/>
            <w:tcMar>
              <w:left w:w="57" w:type="dxa"/>
              <w:right w:w="57" w:type="dxa"/>
            </w:tcMar>
            <w:vAlign w:val="center"/>
          </w:tcPr>
          <w:p w14:paraId="39C8F805" w14:textId="77777777" w:rsidR="00A51EAA" w:rsidRPr="007A343F" w:rsidRDefault="00A51EAA" w:rsidP="00E27102">
            <w:pPr>
              <w:pStyle w:val="FieldText"/>
              <w:rPr>
                <w:rFonts w:ascii="Arial" w:hAnsi="Arial" w:cs="Arial"/>
                <w:b w:val="0"/>
                <w:sz w:val="20"/>
                <w:szCs w:val="20"/>
                <w:lang w:val="hr-HR"/>
              </w:rPr>
            </w:pPr>
            <w:r w:rsidRPr="007A343F">
              <w:rPr>
                <w:rFonts w:ascii="Arial" w:hAnsi="Arial" w:cs="Arial"/>
                <w:b w:val="0"/>
                <w:sz w:val="20"/>
                <w:szCs w:val="20"/>
                <w:lang w:val="en-GB"/>
              </w:rPr>
              <w:t>Oral exam</w:t>
            </w:r>
          </w:p>
        </w:tc>
        <w:tc>
          <w:tcPr>
            <w:tcW w:w="1170" w:type="dxa"/>
            <w:tcMar>
              <w:left w:w="57" w:type="dxa"/>
              <w:right w:w="57" w:type="dxa"/>
            </w:tcMar>
            <w:vAlign w:val="center"/>
          </w:tcPr>
          <w:p w14:paraId="6DDFB70C" w14:textId="77777777" w:rsidR="00A51EAA" w:rsidRPr="007A343F" w:rsidRDefault="00A51EAA" w:rsidP="00E27102">
            <w:pPr>
              <w:tabs>
                <w:tab w:val="left" w:pos="2820"/>
              </w:tabs>
              <w:spacing w:after="0"/>
              <w:rPr>
                <w:rFonts w:ascii="Arial" w:hAnsi="Arial" w:cs="Arial"/>
                <w:sz w:val="20"/>
                <w:szCs w:val="20"/>
              </w:rPr>
            </w:pPr>
          </w:p>
        </w:tc>
        <w:tc>
          <w:tcPr>
            <w:tcW w:w="1665" w:type="dxa"/>
            <w:gridSpan w:val="5"/>
            <w:tcMar>
              <w:left w:w="57" w:type="dxa"/>
              <w:right w:w="57" w:type="dxa"/>
            </w:tcMar>
            <w:vAlign w:val="center"/>
          </w:tcPr>
          <w:p w14:paraId="3A7E4264"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sz w:val="20"/>
                <w:szCs w:val="20"/>
              </w:rPr>
              <w:fldChar w:fldCharType="end"/>
            </w:r>
            <w:r w:rsidRPr="007A343F">
              <w:rPr>
                <w:rFonts w:ascii="Arial" w:hAnsi="Arial" w:cs="Arial"/>
                <w:sz w:val="20"/>
                <w:szCs w:val="20"/>
              </w:rPr>
              <w:t xml:space="preserve"> </w:t>
            </w:r>
            <w:r w:rsidRPr="007A343F">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18C5DA0F"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sz w:val="20"/>
                <w:szCs w:val="20"/>
              </w:rPr>
              <w:fldChar w:fldCharType="end"/>
            </w:r>
          </w:p>
        </w:tc>
      </w:tr>
      <w:tr w:rsidR="007A343F" w:rsidRPr="007A343F" w14:paraId="5B1E00C8" w14:textId="77777777" w:rsidTr="00E2710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385734" w14:textId="77777777" w:rsidR="00A51EAA" w:rsidRPr="007A343F"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7763F48"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667B61" w14:textId="43BFE9C4" w:rsidR="00A51EAA" w:rsidRPr="007A343F" w:rsidRDefault="00EA3076" w:rsidP="00E27102">
            <w:pPr>
              <w:tabs>
                <w:tab w:val="left" w:pos="2820"/>
              </w:tabs>
              <w:spacing w:after="0"/>
              <w:rPr>
                <w:rFonts w:ascii="Arial" w:hAnsi="Arial" w:cs="Arial"/>
                <w:strike/>
                <w:sz w:val="20"/>
                <w:szCs w:val="20"/>
              </w:rPr>
            </w:pPr>
            <w:r w:rsidRPr="007A343F">
              <w:rPr>
                <w:rFonts w:ascii="Arial" w:hAnsi="Arial" w:cs="Arial"/>
                <w:b/>
                <w:sz w:val="20"/>
                <w:szCs w:val="20"/>
              </w:rPr>
              <w:t>5*</w:t>
            </w:r>
            <w:r w:rsidRPr="007A343F">
              <w:rPr>
                <w:rFonts w:ascii="Arial" w:hAnsi="Arial" w:cs="Arial"/>
                <w:b/>
                <w:strike/>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C982A5B"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49DB11D"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0A06706"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sz w:val="20"/>
                <w:szCs w:val="20"/>
              </w:rPr>
              <w:fldChar w:fldCharType="end"/>
            </w:r>
            <w:r w:rsidRPr="007A343F">
              <w:rPr>
                <w:rFonts w:ascii="Arial" w:hAnsi="Arial" w:cs="Arial"/>
                <w:sz w:val="20"/>
                <w:szCs w:val="20"/>
              </w:rPr>
              <w:t xml:space="preserve"> </w:t>
            </w:r>
            <w:r w:rsidRPr="007A343F">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49D2194"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sz w:val="20"/>
                <w:szCs w:val="20"/>
              </w:rPr>
              <w:fldChar w:fldCharType="end"/>
            </w:r>
          </w:p>
        </w:tc>
      </w:tr>
      <w:tr w:rsidR="007A343F" w:rsidRPr="007A343F" w14:paraId="36242C16" w14:textId="77777777" w:rsidTr="00E2710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910E694" w14:textId="77777777" w:rsidR="00A51EAA" w:rsidRPr="007A343F" w:rsidRDefault="00A51EAA" w:rsidP="00E27102">
            <w:pPr>
              <w:tabs>
                <w:tab w:val="left" w:pos="360"/>
                <w:tab w:val="left" w:pos="540"/>
              </w:tabs>
              <w:spacing w:after="0" w:line="240" w:lineRule="auto"/>
              <w:rPr>
                <w:rFonts w:ascii="Arial" w:hAnsi="Arial" w:cs="Arial"/>
                <w:sz w:val="20"/>
                <w:szCs w:val="20"/>
              </w:rPr>
            </w:pPr>
            <w:r w:rsidRPr="007A343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8E97049" w14:textId="00DB19D6"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 xml:space="preserve">* Two mid-term tests are alternative to </w:t>
            </w:r>
            <w:r w:rsidR="00812D5D" w:rsidRPr="007A343F">
              <w:rPr>
                <w:rFonts w:ascii="Arial" w:hAnsi="Arial" w:cs="Arial"/>
                <w:sz w:val="20"/>
                <w:szCs w:val="20"/>
                <w:lang w:val="en-GB"/>
              </w:rPr>
              <w:t>written</w:t>
            </w:r>
            <w:r w:rsidRPr="007A343F">
              <w:rPr>
                <w:rFonts w:ascii="Arial" w:hAnsi="Arial" w:cs="Arial"/>
                <w:sz w:val="20"/>
                <w:szCs w:val="20"/>
                <w:lang w:val="en-GB"/>
              </w:rPr>
              <w:t xml:space="preserve"> exam.</w:t>
            </w:r>
          </w:p>
          <w:p w14:paraId="2E85866C" w14:textId="77777777" w:rsidR="00A51EAA" w:rsidRPr="007A343F" w:rsidRDefault="00A51EAA" w:rsidP="00E27102">
            <w:pPr>
              <w:tabs>
                <w:tab w:val="left" w:pos="2820"/>
              </w:tabs>
              <w:spacing w:after="0" w:line="240" w:lineRule="auto"/>
              <w:rPr>
                <w:rFonts w:ascii="Arial" w:hAnsi="Arial" w:cs="Arial"/>
                <w:sz w:val="20"/>
                <w:szCs w:val="20"/>
                <w:lang w:val="en-GB"/>
              </w:rPr>
            </w:pPr>
          </w:p>
          <w:p w14:paraId="5382B845"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The achieved number of total points (in %) corresponds to following grades:</w:t>
            </w:r>
          </w:p>
          <w:p w14:paraId="58E42381"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0-59      insufficient (1)</w:t>
            </w:r>
          </w:p>
          <w:p w14:paraId="4332F00B"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60-69    sufficient (2)</w:t>
            </w:r>
          </w:p>
          <w:p w14:paraId="142FAA38"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70-79    good (3)</w:t>
            </w:r>
          </w:p>
          <w:p w14:paraId="03A1E01E"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80-89    very good (4)</w:t>
            </w:r>
          </w:p>
          <w:p w14:paraId="741F9418" w14:textId="77777777" w:rsidR="00A51EAA" w:rsidRPr="007A343F" w:rsidRDefault="00A51EAA" w:rsidP="00E27102">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90-100  excellent (5)</w:t>
            </w:r>
          </w:p>
          <w:p w14:paraId="7A815B92" w14:textId="77777777" w:rsidR="00A51EAA" w:rsidRPr="007A343F" w:rsidRDefault="00A51EAA" w:rsidP="00E27102">
            <w:pPr>
              <w:tabs>
                <w:tab w:val="left" w:pos="2820"/>
              </w:tabs>
              <w:spacing w:after="0" w:line="240" w:lineRule="auto"/>
              <w:rPr>
                <w:rFonts w:ascii="Arial" w:hAnsi="Arial" w:cs="Arial"/>
                <w:sz w:val="20"/>
                <w:szCs w:val="20"/>
                <w:lang w:val="en-GB"/>
              </w:rPr>
            </w:pPr>
          </w:p>
          <w:p w14:paraId="4FA2DDCF" w14:textId="7765676C" w:rsidR="00A51EAA" w:rsidRPr="007A343F" w:rsidRDefault="00A51EAA" w:rsidP="00B36A94">
            <w:pPr>
              <w:tabs>
                <w:tab w:val="left" w:pos="2820"/>
              </w:tabs>
              <w:spacing w:after="0" w:line="240" w:lineRule="auto"/>
              <w:rPr>
                <w:rFonts w:ascii="Arial" w:hAnsi="Arial" w:cs="Arial"/>
                <w:sz w:val="20"/>
                <w:szCs w:val="20"/>
                <w:lang w:val="en-GB"/>
              </w:rPr>
            </w:pPr>
            <w:r w:rsidRPr="007A343F">
              <w:rPr>
                <w:rFonts w:ascii="Arial" w:hAnsi="Arial" w:cs="Arial"/>
                <w:sz w:val="20"/>
                <w:szCs w:val="20"/>
                <w:lang w:val="en-GB"/>
              </w:rPr>
              <w:t xml:space="preserve">The exam is deemed to be passed if the student has achieved </w:t>
            </w:r>
            <w:r w:rsidR="00812D5D" w:rsidRPr="007A343F">
              <w:rPr>
                <w:rFonts w:ascii="Arial" w:hAnsi="Arial" w:cs="Arial"/>
                <w:sz w:val="20"/>
                <w:szCs w:val="20"/>
                <w:lang w:val="en-GB"/>
              </w:rPr>
              <w:t>a minimu</w:t>
            </w:r>
            <w:r w:rsidR="00B36A94" w:rsidRPr="007A343F">
              <w:rPr>
                <w:rFonts w:ascii="Arial" w:hAnsi="Arial" w:cs="Arial"/>
                <w:sz w:val="20"/>
                <w:szCs w:val="20"/>
                <w:lang w:val="en-GB"/>
              </w:rPr>
              <w:t>m 60% of each test/written exam and minimum of 30% on each self-evaluation test.</w:t>
            </w:r>
          </w:p>
        </w:tc>
      </w:tr>
      <w:tr w:rsidR="007A343F" w:rsidRPr="007A343F" w14:paraId="109A7B37" w14:textId="77777777" w:rsidTr="00E2710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4BC1253" w14:textId="77777777" w:rsidR="00A51EAA" w:rsidRPr="007A343F" w:rsidRDefault="00A51EAA" w:rsidP="00E27102">
            <w:pPr>
              <w:tabs>
                <w:tab w:val="left" w:pos="540"/>
              </w:tabs>
              <w:spacing w:after="0" w:line="240" w:lineRule="auto"/>
              <w:rPr>
                <w:rFonts w:ascii="Arial" w:hAnsi="Arial" w:cs="Arial"/>
                <w:sz w:val="20"/>
                <w:szCs w:val="20"/>
              </w:rPr>
            </w:pPr>
            <w:r w:rsidRPr="007A343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17B4D2" w14:textId="77777777" w:rsidR="00A51EAA" w:rsidRPr="007A343F" w:rsidRDefault="00A51EAA" w:rsidP="00E27102">
            <w:pPr>
              <w:tabs>
                <w:tab w:val="left" w:pos="2820"/>
              </w:tabs>
              <w:spacing w:after="0"/>
              <w:jc w:val="center"/>
              <w:rPr>
                <w:rFonts w:ascii="Arial" w:hAnsi="Arial" w:cs="Arial"/>
                <w:b/>
                <w:sz w:val="20"/>
                <w:szCs w:val="20"/>
              </w:rPr>
            </w:pPr>
            <w:r w:rsidRPr="007A343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80BEBF" w14:textId="77777777" w:rsidR="00A51EAA" w:rsidRPr="007A343F" w:rsidRDefault="00A51EAA" w:rsidP="00E27102">
            <w:pPr>
              <w:tabs>
                <w:tab w:val="left" w:pos="2820"/>
              </w:tabs>
              <w:spacing w:after="0"/>
              <w:jc w:val="center"/>
              <w:rPr>
                <w:rFonts w:ascii="Arial" w:hAnsi="Arial" w:cs="Arial"/>
                <w:b/>
                <w:sz w:val="20"/>
                <w:szCs w:val="20"/>
              </w:rPr>
            </w:pPr>
            <w:r w:rsidRPr="007A343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C2272CA" w14:textId="77777777" w:rsidR="00A51EAA" w:rsidRPr="007A343F" w:rsidRDefault="00A51EAA" w:rsidP="00E27102">
            <w:pPr>
              <w:tabs>
                <w:tab w:val="left" w:pos="2820"/>
              </w:tabs>
              <w:spacing w:after="0"/>
              <w:jc w:val="center"/>
              <w:rPr>
                <w:rFonts w:ascii="Arial" w:hAnsi="Arial" w:cs="Arial"/>
                <w:b/>
                <w:sz w:val="20"/>
                <w:szCs w:val="20"/>
              </w:rPr>
            </w:pPr>
            <w:r w:rsidRPr="007A343F">
              <w:rPr>
                <w:rFonts w:ascii="Arial" w:hAnsi="Arial" w:cs="Arial"/>
                <w:b/>
                <w:sz w:val="20"/>
                <w:szCs w:val="20"/>
                <w:lang w:val="en-GB"/>
              </w:rPr>
              <w:t>Availability via other media</w:t>
            </w:r>
          </w:p>
        </w:tc>
      </w:tr>
      <w:tr w:rsidR="007A343F" w:rsidRPr="007A343F" w14:paraId="143DFB46"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11759991"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67910612" w14:textId="77777777" w:rsidR="00A51EAA" w:rsidRPr="007A343F" w:rsidRDefault="00A51EAA" w:rsidP="00E27102">
            <w:pPr>
              <w:spacing w:after="0"/>
              <w:rPr>
                <w:rFonts w:ascii="Arial" w:hAnsi="Arial" w:cs="Arial"/>
                <w:sz w:val="20"/>
                <w:szCs w:val="20"/>
              </w:rPr>
            </w:pPr>
            <w:r w:rsidRPr="007A343F">
              <w:rPr>
                <w:rFonts w:ascii="Arial" w:hAnsi="Arial" w:cs="Arial"/>
                <w:sz w:val="20"/>
                <w:szCs w:val="20"/>
              </w:rPr>
              <w:t>Nikolić, N; Pečarić, M.: Uvod u financije, Naklada Ekonomski fakultet Sveučilišta u Splitu,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1A2DBCC" w14:textId="77777777" w:rsidR="00A51EAA" w:rsidRPr="007A343F" w:rsidRDefault="00A51EAA" w:rsidP="00E27102">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FD6F33C" w14:textId="77777777" w:rsidR="00A51EAA" w:rsidRPr="007A343F" w:rsidRDefault="00A51EAA" w:rsidP="00E27102">
            <w:pPr>
              <w:tabs>
                <w:tab w:val="left" w:pos="2820"/>
              </w:tabs>
              <w:spacing w:after="0"/>
              <w:jc w:val="center"/>
              <w:rPr>
                <w:rFonts w:ascii="Arial" w:hAnsi="Arial" w:cs="Arial"/>
                <w:sz w:val="20"/>
                <w:szCs w:val="20"/>
              </w:rPr>
            </w:pPr>
          </w:p>
        </w:tc>
      </w:tr>
      <w:tr w:rsidR="007A343F" w:rsidRPr="007A343F" w14:paraId="729CAA10"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28DD61EE"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002B576" w14:textId="77777777" w:rsidR="00A51EAA" w:rsidRPr="007A343F" w:rsidRDefault="00A51EAA" w:rsidP="00E27102">
            <w:pPr>
              <w:tabs>
                <w:tab w:val="left" w:pos="2820"/>
              </w:tabs>
              <w:spacing w:after="0"/>
              <w:rPr>
                <w:rFonts w:ascii="Arial" w:hAnsi="Arial" w:cs="Arial"/>
                <w:sz w:val="20"/>
                <w:szCs w:val="20"/>
                <w:lang w:val="en-GB"/>
              </w:rPr>
            </w:pPr>
            <w:r w:rsidRPr="007A343F">
              <w:rPr>
                <w:rFonts w:ascii="Arial" w:hAnsi="Arial" w:cs="Arial"/>
                <w:sz w:val="20"/>
                <w:szCs w:val="20"/>
              </w:rPr>
              <w:t xml:space="preserve">Nikolić, N; Pečarić, M.: Osnove monetarne ekonomije, Naklada </w:t>
            </w:r>
            <w:proofErr w:type="spellStart"/>
            <w:r w:rsidRPr="007A343F">
              <w:rPr>
                <w:rFonts w:ascii="Arial" w:hAnsi="Arial" w:cs="Arial"/>
                <w:sz w:val="20"/>
                <w:szCs w:val="20"/>
              </w:rPr>
              <w:t>Protuđer</w:t>
            </w:r>
            <w:proofErr w:type="spellEnd"/>
            <w:r w:rsidRPr="007A343F">
              <w:rPr>
                <w:rFonts w:ascii="Arial" w:hAnsi="Arial" w:cs="Arial"/>
                <w:sz w:val="20"/>
                <w:szCs w:val="20"/>
              </w:rPr>
              <w:t>, Split, 2007.</w:t>
            </w:r>
          </w:p>
        </w:tc>
        <w:tc>
          <w:tcPr>
            <w:tcW w:w="1244" w:type="dxa"/>
            <w:gridSpan w:val="2"/>
            <w:tcBorders>
              <w:left w:val="single" w:sz="8" w:space="0" w:color="auto"/>
              <w:right w:val="single" w:sz="8" w:space="0" w:color="auto"/>
            </w:tcBorders>
            <w:tcMar>
              <w:left w:w="57" w:type="dxa"/>
              <w:right w:w="57" w:type="dxa"/>
            </w:tcMar>
          </w:tcPr>
          <w:p w14:paraId="12F84D15" w14:textId="77777777" w:rsidR="00A51EAA" w:rsidRPr="007A343F" w:rsidRDefault="00A51EAA" w:rsidP="00E27102">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5AB1D09B"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noProof/>
                <w:sz w:val="20"/>
                <w:szCs w:val="20"/>
              </w:rPr>
              <w:t> </w:t>
            </w:r>
            <w:r w:rsidRPr="007A343F">
              <w:rPr>
                <w:rFonts w:ascii="Arial" w:hAnsi="Arial" w:cs="Arial"/>
                <w:sz w:val="20"/>
                <w:szCs w:val="20"/>
              </w:rPr>
              <w:fldChar w:fldCharType="end"/>
            </w:r>
          </w:p>
        </w:tc>
      </w:tr>
      <w:tr w:rsidR="007A343F" w:rsidRPr="007A343F" w14:paraId="01E133E4"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7F352D42"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6162A26" w14:textId="72DA4418" w:rsidR="00A51EAA" w:rsidRPr="007A343F" w:rsidRDefault="00A51EAA" w:rsidP="008E2530">
            <w:pPr>
              <w:tabs>
                <w:tab w:val="left" w:pos="2820"/>
              </w:tabs>
              <w:spacing w:after="0"/>
              <w:rPr>
                <w:rFonts w:ascii="Arial" w:hAnsi="Arial" w:cs="Arial"/>
                <w:sz w:val="20"/>
                <w:szCs w:val="20"/>
                <w:lang w:val="en-GB"/>
              </w:rPr>
            </w:pPr>
            <w:r w:rsidRPr="007A343F">
              <w:rPr>
                <w:rFonts w:ascii="Arial" w:hAnsi="Arial" w:cs="Arial"/>
                <w:sz w:val="20"/>
                <w:szCs w:val="20"/>
                <w:lang w:val="en-GB"/>
              </w:rPr>
              <w:t>Authorized lectures a</w:t>
            </w:r>
            <w:r w:rsidR="00545010">
              <w:rPr>
                <w:rFonts w:ascii="Arial" w:hAnsi="Arial" w:cs="Arial"/>
                <w:sz w:val="20"/>
                <w:szCs w:val="20"/>
                <w:lang w:val="en-GB"/>
              </w:rPr>
              <w:t xml:space="preserve">nd teaching materials on </w:t>
            </w:r>
            <w:r w:rsidR="00545010">
              <w:rPr>
                <w:rFonts w:ascii="Arial" w:hAnsi="Arial" w:cs="Arial"/>
                <w:sz w:val="20"/>
                <w:szCs w:val="20"/>
                <w:lang w:val="en-GB"/>
              </w:rPr>
              <w:lastRenderedPageBreak/>
              <w:t>Moodle</w:t>
            </w:r>
          </w:p>
        </w:tc>
        <w:tc>
          <w:tcPr>
            <w:tcW w:w="1244" w:type="dxa"/>
            <w:gridSpan w:val="2"/>
            <w:tcBorders>
              <w:left w:val="single" w:sz="8" w:space="0" w:color="auto"/>
              <w:right w:val="single" w:sz="8" w:space="0" w:color="auto"/>
            </w:tcBorders>
            <w:tcMar>
              <w:left w:w="57" w:type="dxa"/>
              <w:right w:w="57" w:type="dxa"/>
            </w:tcMar>
          </w:tcPr>
          <w:p w14:paraId="0B5BC04F" w14:textId="77777777" w:rsidR="00A51EAA" w:rsidRPr="007A343F" w:rsidRDefault="00A51EAA" w:rsidP="00E27102">
            <w:pPr>
              <w:tabs>
                <w:tab w:val="left" w:pos="2820"/>
              </w:tabs>
              <w:spacing w:after="0"/>
              <w:jc w:val="center"/>
              <w:rPr>
                <w:rFonts w:ascii="Arial" w:hAnsi="Arial" w:cs="Arial"/>
                <w:sz w:val="20"/>
                <w:szCs w:val="20"/>
                <w:lang w:val="en-GB"/>
              </w:rPr>
            </w:pPr>
            <w:r w:rsidRPr="007A343F">
              <w:rPr>
                <w:rFonts w:ascii="Arial" w:hAnsi="Arial" w:cs="Arial"/>
                <w:sz w:val="20"/>
                <w:szCs w:val="20"/>
                <w:lang w:val="en-GB"/>
              </w:rPr>
              <w:lastRenderedPageBreak/>
              <w:t>-</w:t>
            </w:r>
          </w:p>
        </w:tc>
        <w:tc>
          <w:tcPr>
            <w:tcW w:w="1518" w:type="dxa"/>
            <w:gridSpan w:val="4"/>
            <w:tcBorders>
              <w:left w:val="single" w:sz="8" w:space="0" w:color="auto"/>
              <w:right w:val="single" w:sz="12" w:space="0" w:color="auto"/>
            </w:tcBorders>
            <w:tcMar>
              <w:left w:w="57" w:type="dxa"/>
              <w:right w:w="57" w:type="dxa"/>
            </w:tcMar>
          </w:tcPr>
          <w:p w14:paraId="59ED5BA2" w14:textId="77777777" w:rsidR="00A51EAA" w:rsidRPr="007A343F" w:rsidRDefault="00A51EAA" w:rsidP="00E27102">
            <w:pPr>
              <w:tabs>
                <w:tab w:val="left" w:pos="2820"/>
              </w:tabs>
              <w:spacing w:after="0"/>
              <w:jc w:val="center"/>
              <w:rPr>
                <w:rFonts w:ascii="Arial" w:hAnsi="Arial" w:cs="Arial"/>
                <w:sz w:val="20"/>
                <w:szCs w:val="20"/>
                <w:lang w:val="en-GB"/>
              </w:rPr>
            </w:pPr>
            <w:r w:rsidRPr="007A343F">
              <w:rPr>
                <w:rFonts w:ascii="Arial" w:hAnsi="Arial" w:cs="Arial"/>
                <w:sz w:val="20"/>
                <w:szCs w:val="20"/>
                <w:lang w:val="en-GB"/>
              </w:rPr>
              <w:t>Moodle</w:t>
            </w:r>
          </w:p>
        </w:tc>
      </w:tr>
      <w:tr w:rsidR="007A343F" w:rsidRPr="007A343F" w14:paraId="69F8B70F"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379063BB"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94ED5BA"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06A146B"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09E0A2A"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r>
      <w:tr w:rsidR="007A343F" w:rsidRPr="007A343F" w14:paraId="5164B52C"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0593B76F"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EF0CFE7"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7649BB2"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9B5E024"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r>
      <w:tr w:rsidR="007A343F" w:rsidRPr="007A343F" w14:paraId="499547C7"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1F8728A3"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F2EABEA"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C85FA69"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AE47626"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r>
      <w:tr w:rsidR="007A343F" w:rsidRPr="007A343F" w14:paraId="032236F1"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7EEF6B11"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41EB59D8"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CE2983E"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BF78E7E"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r>
      <w:tr w:rsidR="007A343F" w:rsidRPr="007A343F" w14:paraId="5E02C117" w14:textId="77777777" w:rsidTr="00E2710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2A273BF" w14:textId="77777777" w:rsidR="00A51EAA" w:rsidRPr="007A343F"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3D3F4912"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FE30A7C"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41613D0" w14:textId="77777777" w:rsidR="00A51EAA" w:rsidRPr="007A343F" w:rsidRDefault="00A51EAA" w:rsidP="00E27102">
            <w:pPr>
              <w:tabs>
                <w:tab w:val="left" w:pos="2820"/>
              </w:tabs>
              <w:spacing w:after="0"/>
              <w:jc w:val="center"/>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r>
      <w:tr w:rsidR="007A343F" w:rsidRPr="007A343F" w14:paraId="42C79916"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2AB687D7" w14:textId="77777777" w:rsidR="00A51EAA" w:rsidRPr="007A343F" w:rsidRDefault="00A51EAA" w:rsidP="00E27102">
            <w:pPr>
              <w:tabs>
                <w:tab w:val="left" w:pos="567"/>
              </w:tabs>
              <w:spacing w:after="0" w:line="240" w:lineRule="auto"/>
              <w:rPr>
                <w:rFonts w:ascii="Arial" w:hAnsi="Arial" w:cs="Arial"/>
                <w:sz w:val="20"/>
                <w:szCs w:val="20"/>
              </w:rPr>
            </w:pPr>
            <w:r w:rsidRPr="007A343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7861FF1" w14:textId="77777777" w:rsidR="00A51EAA" w:rsidRPr="007A343F" w:rsidRDefault="00A51EAA" w:rsidP="00E27102">
            <w:pPr>
              <w:spacing w:after="0" w:line="240" w:lineRule="auto"/>
              <w:rPr>
                <w:rFonts w:ascii="Arial" w:hAnsi="Arial" w:cs="Arial"/>
                <w:i/>
                <w:sz w:val="20"/>
                <w:szCs w:val="20"/>
                <w:lang w:val="en-GB" w:eastAsia="hr-HR"/>
              </w:rPr>
            </w:pPr>
            <w:r w:rsidRPr="007A343F">
              <w:rPr>
                <w:rFonts w:ascii="Arial" w:hAnsi="Arial" w:cs="Arial"/>
                <w:i/>
                <w:sz w:val="20"/>
                <w:szCs w:val="20"/>
                <w:lang w:val="en-GB" w:eastAsia="hr-HR"/>
              </w:rPr>
              <w:t>Textbooks and books:</w:t>
            </w:r>
          </w:p>
          <w:p w14:paraId="2F843C6A" w14:textId="77777777" w:rsidR="00A51EAA" w:rsidRPr="007A343F" w:rsidRDefault="00A51EAA" w:rsidP="00E27102">
            <w:pPr>
              <w:spacing w:after="0" w:line="240" w:lineRule="auto"/>
              <w:rPr>
                <w:rFonts w:ascii="Arial" w:hAnsi="Arial" w:cs="Arial"/>
                <w:sz w:val="20"/>
                <w:szCs w:val="20"/>
                <w:lang w:eastAsia="hr-HR"/>
              </w:rPr>
            </w:pPr>
          </w:p>
          <w:p w14:paraId="7F0E7C81" w14:textId="77777777" w:rsidR="00A51EAA" w:rsidRPr="007A343F" w:rsidRDefault="00A51EAA" w:rsidP="00A51EAA">
            <w:pPr>
              <w:numPr>
                <w:ilvl w:val="1"/>
                <w:numId w:val="3"/>
              </w:numPr>
              <w:tabs>
                <w:tab w:val="clear" w:pos="1440"/>
                <w:tab w:val="num" w:pos="-118"/>
                <w:tab w:val="left" w:pos="-40"/>
              </w:tabs>
              <w:spacing w:after="0"/>
              <w:ind w:left="0" w:hanging="118"/>
              <w:rPr>
                <w:rFonts w:ascii="Arial" w:hAnsi="Arial" w:cs="Arial"/>
                <w:sz w:val="20"/>
                <w:szCs w:val="20"/>
              </w:rPr>
            </w:pPr>
            <w:r w:rsidRPr="007A343F">
              <w:rPr>
                <w:rFonts w:ascii="Arial" w:hAnsi="Arial" w:cs="Arial"/>
                <w:sz w:val="20"/>
                <w:szCs w:val="20"/>
              </w:rPr>
              <w:t>Lovrinović, I. i Ivanov, M.: Monetarna politika, RRIF, Zagreb, 2009.</w:t>
            </w:r>
          </w:p>
          <w:p w14:paraId="69CB646F" w14:textId="77777777" w:rsidR="00A51EAA" w:rsidRPr="007A343F" w:rsidRDefault="00A51EAA" w:rsidP="00A51EAA">
            <w:pPr>
              <w:numPr>
                <w:ilvl w:val="1"/>
                <w:numId w:val="3"/>
              </w:numPr>
              <w:tabs>
                <w:tab w:val="clear" w:pos="1440"/>
                <w:tab w:val="num" w:pos="-118"/>
                <w:tab w:val="left" w:pos="-40"/>
              </w:tabs>
              <w:spacing w:after="0"/>
              <w:ind w:left="0" w:hanging="118"/>
              <w:rPr>
                <w:rFonts w:ascii="Arial" w:hAnsi="Arial" w:cs="Arial"/>
                <w:sz w:val="20"/>
                <w:szCs w:val="20"/>
              </w:rPr>
            </w:pPr>
            <w:r w:rsidRPr="007A343F">
              <w:rPr>
                <w:rFonts w:ascii="Arial" w:hAnsi="Arial" w:cs="Arial"/>
                <w:sz w:val="20"/>
                <w:szCs w:val="20"/>
                <w:lang w:eastAsia="hr-HR"/>
              </w:rPr>
              <w:t xml:space="preserve">Miller, </w:t>
            </w:r>
            <w:proofErr w:type="spellStart"/>
            <w:r w:rsidRPr="007A343F">
              <w:rPr>
                <w:rFonts w:ascii="Arial" w:hAnsi="Arial" w:cs="Arial"/>
                <w:sz w:val="20"/>
                <w:szCs w:val="20"/>
                <w:lang w:eastAsia="hr-HR"/>
              </w:rPr>
              <w:t>VanHoose</w:t>
            </w:r>
            <w:proofErr w:type="spellEnd"/>
            <w:r w:rsidRPr="007A343F">
              <w:rPr>
                <w:rFonts w:ascii="Arial" w:hAnsi="Arial" w:cs="Arial"/>
                <w:sz w:val="20"/>
                <w:szCs w:val="20"/>
                <w:lang w:eastAsia="hr-HR"/>
              </w:rPr>
              <w:t xml:space="preserve">: Moderni novac i bankarstvo, Mate, Zagreb, 1997. </w:t>
            </w:r>
          </w:p>
          <w:p w14:paraId="3AD8F507" w14:textId="77777777" w:rsidR="00A51EAA" w:rsidRPr="007A343F" w:rsidRDefault="00A51EAA" w:rsidP="00E27102">
            <w:pPr>
              <w:tabs>
                <w:tab w:val="left" w:pos="2820"/>
              </w:tabs>
              <w:spacing w:after="0"/>
              <w:rPr>
                <w:rFonts w:ascii="Arial" w:hAnsi="Arial" w:cs="Arial"/>
                <w:sz w:val="20"/>
                <w:szCs w:val="20"/>
                <w:lang w:eastAsia="hr-HR"/>
              </w:rPr>
            </w:pPr>
            <w:proofErr w:type="spellStart"/>
            <w:r w:rsidRPr="007A343F">
              <w:rPr>
                <w:rFonts w:ascii="Arial" w:hAnsi="Arial" w:cs="Arial"/>
                <w:sz w:val="20"/>
                <w:szCs w:val="20"/>
                <w:lang w:eastAsia="hr-HR"/>
              </w:rPr>
              <w:t>The</w:t>
            </w:r>
            <w:proofErr w:type="spellEnd"/>
            <w:r w:rsidRPr="007A343F">
              <w:rPr>
                <w:rFonts w:ascii="Arial" w:hAnsi="Arial" w:cs="Arial"/>
                <w:sz w:val="20"/>
                <w:szCs w:val="20"/>
                <w:lang w:eastAsia="hr-HR"/>
              </w:rPr>
              <w:t xml:space="preserve"> </w:t>
            </w:r>
            <w:proofErr w:type="spellStart"/>
            <w:r w:rsidRPr="007A343F">
              <w:rPr>
                <w:rFonts w:ascii="Arial" w:hAnsi="Arial" w:cs="Arial"/>
                <w:sz w:val="20"/>
                <w:szCs w:val="20"/>
                <w:lang w:eastAsia="hr-HR"/>
              </w:rPr>
              <w:t>Law</w:t>
            </w:r>
            <w:proofErr w:type="spellEnd"/>
            <w:r w:rsidRPr="007A343F">
              <w:rPr>
                <w:rFonts w:ascii="Arial" w:hAnsi="Arial" w:cs="Arial"/>
                <w:sz w:val="20"/>
                <w:szCs w:val="20"/>
                <w:lang w:eastAsia="hr-HR"/>
              </w:rPr>
              <w:t xml:space="preserve"> on </w:t>
            </w:r>
            <w:proofErr w:type="spellStart"/>
            <w:r w:rsidRPr="007A343F">
              <w:rPr>
                <w:rFonts w:ascii="Arial" w:hAnsi="Arial" w:cs="Arial"/>
                <w:sz w:val="20"/>
                <w:szCs w:val="20"/>
                <w:lang w:eastAsia="hr-HR"/>
              </w:rPr>
              <w:t>the</w:t>
            </w:r>
            <w:proofErr w:type="spellEnd"/>
            <w:r w:rsidRPr="007A343F">
              <w:rPr>
                <w:rFonts w:ascii="Arial" w:hAnsi="Arial" w:cs="Arial"/>
                <w:sz w:val="20"/>
                <w:szCs w:val="20"/>
                <w:lang w:eastAsia="hr-HR"/>
              </w:rPr>
              <w:t xml:space="preserve"> Croatian National Bank</w:t>
            </w:r>
          </w:p>
          <w:p w14:paraId="303CED4D" w14:textId="77777777" w:rsidR="00A51EAA" w:rsidRPr="007A343F" w:rsidRDefault="00A51EAA" w:rsidP="00E27102">
            <w:pPr>
              <w:tabs>
                <w:tab w:val="left" w:pos="2820"/>
              </w:tabs>
              <w:spacing w:after="0"/>
              <w:rPr>
                <w:rFonts w:ascii="Arial" w:hAnsi="Arial" w:cs="Arial"/>
                <w:sz w:val="20"/>
                <w:szCs w:val="20"/>
                <w:lang w:eastAsia="hr-HR"/>
              </w:rPr>
            </w:pPr>
          </w:p>
          <w:p w14:paraId="2C68820F" w14:textId="77777777" w:rsidR="00A51EAA" w:rsidRPr="007A343F" w:rsidRDefault="00A51EAA" w:rsidP="00E27102">
            <w:pPr>
              <w:tabs>
                <w:tab w:val="left" w:pos="2820"/>
              </w:tabs>
              <w:spacing w:after="0"/>
              <w:rPr>
                <w:rFonts w:ascii="Arial" w:hAnsi="Arial" w:cs="Arial"/>
                <w:i/>
                <w:sz w:val="20"/>
                <w:szCs w:val="20"/>
                <w:lang w:val="en-GB"/>
              </w:rPr>
            </w:pPr>
            <w:r w:rsidRPr="007A343F">
              <w:rPr>
                <w:rFonts w:ascii="Arial" w:hAnsi="Arial" w:cs="Arial"/>
                <w:i/>
                <w:sz w:val="20"/>
                <w:szCs w:val="20"/>
                <w:lang w:val="en-GB"/>
              </w:rPr>
              <w:t>Articles:</w:t>
            </w:r>
          </w:p>
          <w:p w14:paraId="4052402F" w14:textId="77777777" w:rsidR="00A51EAA" w:rsidRPr="00545010" w:rsidRDefault="00A51EAA" w:rsidP="00E27102">
            <w:pPr>
              <w:tabs>
                <w:tab w:val="left" w:pos="2820"/>
              </w:tabs>
              <w:spacing w:after="0"/>
              <w:rPr>
                <w:rFonts w:ascii="Arial" w:hAnsi="Arial" w:cs="Arial"/>
                <w:strike/>
                <w:color w:val="FF0000"/>
                <w:sz w:val="20"/>
                <w:szCs w:val="20"/>
                <w:lang w:val="en-GB"/>
              </w:rPr>
            </w:pPr>
            <w:r w:rsidRPr="00545010">
              <w:rPr>
                <w:rFonts w:ascii="Arial" w:hAnsi="Arial" w:cs="Arial"/>
                <w:strike/>
                <w:color w:val="FF0000"/>
                <w:sz w:val="20"/>
                <w:szCs w:val="20"/>
                <w:lang w:val="en-GB"/>
              </w:rPr>
              <w:t xml:space="preserve">Pečarić, M., Pivac, S. </w:t>
            </w:r>
            <w:proofErr w:type="spellStart"/>
            <w:r w:rsidRPr="00545010">
              <w:rPr>
                <w:rFonts w:ascii="Arial" w:hAnsi="Arial" w:cs="Arial"/>
                <w:strike/>
                <w:color w:val="FF0000"/>
                <w:sz w:val="20"/>
                <w:szCs w:val="20"/>
                <w:lang w:val="en-GB"/>
              </w:rPr>
              <w:t>i</w:t>
            </w:r>
            <w:proofErr w:type="spellEnd"/>
            <w:r w:rsidRPr="00545010">
              <w:rPr>
                <w:rFonts w:ascii="Arial" w:hAnsi="Arial" w:cs="Arial"/>
                <w:strike/>
                <w:color w:val="FF0000"/>
                <w:sz w:val="20"/>
                <w:szCs w:val="20"/>
                <w:lang w:val="en-GB"/>
              </w:rPr>
              <w:t xml:space="preserve"> </w:t>
            </w:r>
            <w:proofErr w:type="spellStart"/>
            <w:r w:rsidRPr="00545010">
              <w:rPr>
                <w:rFonts w:ascii="Arial" w:hAnsi="Arial" w:cs="Arial"/>
                <w:strike/>
                <w:color w:val="FF0000"/>
                <w:sz w:val="20"/>
                <w:szCs w:val="20"/>
                <w:lang w:val="en-GB"/>
              </w:rPr>
              <w:t>Visković</w:t>
            </w:r>
            <w:proofErr w:type="spellEnd"/>
            <w:r w:rsidRPr="00545010">
              <w:rPr>
                <w:rFonts w:ascii="Arial" w:hAnsi="Arial" w:cs="Arial"/>
                <w:strike/>
                <w:color w:val="FF0000"/>
                <w:sz w:val="20"/>
                <w:szCs w:val="20"/>
                <w:lang w:val="en-GB"/>
              </w:rPr>
              <w:t>, J.:  Multivariate approach to determination of intermediate target of monetary policy strategy in CEE countries, Croatian Operational Research Review, Publisher: Croatian Operational Research Society, CRORR 5, 2014, ISSN: 1848-0225 Print, ISSN 1848-9931 Online, p. 221.-234.</w:t>
            </w:r>
          </w:p>
          <w:p w14:paraId="2E751089" w14:textId="77777777" w:rsidR="00A51EAA" w:rsidRPr="007A343F" w:rsidRDefault="00A51EAA" w:rsidP="00E27102">
            <w:pPr>
              <w:tabs>
                <w:tab w:val="left" w:pos="2820"/>
              </w:tabs>
              <w:spacing w:after="0"/>
              <w:rPr>
                <w:rFonts w:ascii="Arial" w:hAnsi="Arial" w:cs="Arial"/>
                <w:sz w:val="20"/>
                <w:szCs w:val="20"/>
                <w:lang w:val="en-GB"/>
              </w:rPr>
            </w:pPr>
          </w:p>
          <w:p w14:paraId="5C0819DB" w14:textId="77777777" w:rsidR="00A51EAA" w:rsidRPr="007A343F" w:rsidRDefault="00A51EAA" w:rsidP="00E27102">
            <w:pPr>
              <w:tabs>
                <w:tab w:val="left" w:pos="2820"/>
              </w:tabs>
              <w:spacing w:after="0"/>
              <w:rPr>
                <w:rFonts w:ascii="Arial" w:hAnsi="Arial" w:cs="Arial"/>
                <w:sz w:val="20"/>
                <w:szCs w:val="20"/>
                <w:lang w:val="en-GB"/>
              </w:rPr>
            </w:pPr>
            <w:proofErr w:type="spellStart"/>
            <w:r w:rsidRPr="007A343F">
              <w:rPr>
                <w:rFonts w:ascii="Arial" w:hAnsi="Arial" w:cs="Arial"/>
                <w:sz w:val="20"/>
                <w:szCs w:val="20"/>
                <w:lang w:val="en-GB"/>
              </w:rPr>
              <w:t>Visković</w:t>
            </w:r>
            <w:proofErr w:type="spellEnd"/>
            <w:r w:rsidRPr="007A343F">
              <w:rPr>
                <w:rFonts w:ascii="Arial" w:hAnsi="Arial" w:cs="Arial"/>
                <w:sz w:val="20"/>
                <w:szCs w:val="20"/>
                <w:lang w:val="en-GB"/>
              </w:rPr>
              <w:t xml:space="preserve">, J. </w:t>
            </w:r>
            <w:proofErr w:type="spellStart"/>
            <w:r w:rsidRPr="007A343F">
              <w:rPr>
                <w:rFonts w:ascii="Arial" w:hAnsi="Arial" w:cs="Arial"/>
                <w:sz w:val="20"/>
                <w:szCs w:val="20"/>
                <w:lang w:val="en-GB"/>
              </w:rPr>
              <w:t>i</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Kalinić</w:t>
            </w:r>
            <w:proofErr w:type="spellEnd"/>
            <w:r w:rsidRPr="007A343F">
              <w:rPr>
                <w:rFonts w:ascii="Arial" w:hAnsi="Arial" w:cs="Arial"/>
                <w:sz w:val="20"/>
                <w:szCs w:val="20"/>
                <w:lang w:val="en-GB"/>
              </w:rPr>
              <w:t xml:space="preserve">, H. </w:t>
            </w:r>
            <w:proofErr w:type="spellStart"/>
            <w:r w:rsidRPr="007A343F">
              <w:rPr>
                <w:rFonts w:ascii="Arial" w:hAnsi="Arial" w:cs="Arial"/>
                <w:sz w:val="20"/>
                <w:szCs w:val="20"/>
                <w:lang w:val="en-GB"/>
              </w:rPr>
              <w:t>Relevantnost</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virtualnih</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valuta</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za</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nositelje</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monetarne</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politike</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studija</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slučaja</w:t>
            </w:r>
            <w:proofErr w:type="spellEnd"/>
            <w:r w:rsidRPr="007A343F">
              <w:rPr>
                <w:rFonts w:ascii="Arial" w:hAnsi="Arial" w:cs="Arial"/>
                <w:sz w:val="20"/>
                <w:szCs w:val="20"/>
                <w:lang w:val="en-GB"/>
              </w:rPr>
              <w:t xml:space="preserve"> bitcoin; </w:t>
            </w:r>
            <w:proofErr w:type="spellStart"/>
            <w:r w:rsidRPr="007A343F">
              <w:rPr>
                <w:rFonts w:ascii="Arial" w:hAnsi="Arial" w:cs="Arial"/>
                <w:sz w:val="20"/>
                <w:szCs w:val="20"/>
                <w:lang w:val="en-GB"/>
              </w:rPr>
              <w:t>Financije</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nakon</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krize</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Forenzika</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etika</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i</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održivost</w:t>
            </w:r>
            <w:proofErr w:type="spellEnd"/>
            <w:r w:rsidRPr="007A343F">
              <w:rPr>
                <w:rFonts w:ascii="Arial" w:hAnsi="Arial" w:cs="Arial"/>
                <w:sz w:val="20"/>
                <w:szCs w:val="20"/>
                <w:lang w:val="en-GB"/>
              </w:rPr>
              <w:t xml:space="preserve">, 978-953-281-061-5, </w:t>
            </w:r>
            <w:proofErr w:type="spellStart"/>
            <w:r w:rsidRPr="007A343F">
              <w:rPr>
                <w:rFonts w:ascii="Arial" w:hAnsi="Arial" w:cs="Arial"/>
                <w:sz w:val="20"/>
                <w:szCs w:val="20"/>
                <w:lang w:val="en-GB"/>
              </w:rPr>
              <w:t>Sveučilište</w:t>
            </w:r>
            <w:proofErr w:type="spellEnd"/>
            <w:r w:rsidRPr="007A343F">
              <w:rPr>
                <w:rFonts w:ascii="Arial" w:hAnsi="Arial" w:cs="Arial"/>
                <w:sz w:val="20"/>
                <w:szCs w:val="20"/>
                <w:lang w:val="en-GB"/>
              </w:rPr>
              <w:t xml:space="preserve"> u </w:t>
            </w:r>
            <w:proofErr w:type="spellStart"/>
            <w:r w:rsidRPr="007A343F">
              <w:rPr>
                <w:rFonts w:ascii="Arial" w:hAnsi="Arial" w:cs="Arial"/>
                <w:sz w:val="20"/>
                <w:szCs w:val="20"/>
                <w:lang w:val="en-GB"/>
              </w:rPr>
              <w:t>Splitu</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Ekonomski</w:t>
            </w:r>
            <w:proofErr w:type="spellEnd"/>
            <w:r w:rsidRPr="007A343F">
              <w:rPr>
                <w:rFonts w:ascii="Arial" w:hAnsi="Arial" w:cs="Arial"/>
                <w:sz w:val="20"/>
                <w:szCs w:val="20"/>
                <w:lang w:val="en-GB"/>
              </w:rPr>
              <w:t xml:space="preserve"> </w:t>
            </w:r>
            <w:proofErr w:type="spellStart"/>
            <w:r w:rsidRPr="007A343F">
              <w:rPr>
                <w:rFonts w:ascii="Arial" w:hAnsi="Arial" w:cs="Arial"/>
                <w:sz w:val="20"/>
                <w:szCs w:val="20"/>
                <w:lang w:val="en-GB"/>
              </w:rPr>
              <w:t>fakultet</w:t>
            </w:r>
            <w:proofErr w:type="spellEnd"/>
            <w:r w:rsidRPr="007A343F">
              <w:rPr>
                <w:rFonts w:ascii="Arial" w:hAnsi="Arial" w:cs="Arial"/>
                <w:sz w:val="20"/>
                <w:szCs w:val="20"/>
                <w:lang w:val="en-GB"/>
              </w:rPr>
              <w:t>, Split, 2014., str. 279. -300.</w:t>
            </w:r>
          </w:p>
          <w:p w14:paraId="3DD4C857" w14:textId="77777777" w:rsidR="00A51EAA" w:rsidRPr="007A343F" w:rsidRDefault="00A51EAA" w:rsidP="00E27102">
            <w:pPr>
              <w:tabs>
                <w:tab w:val="left" w:pos="2820"/>
              </w:tabs>
              <w:spacing w:after="0"/>
              <w:rPr>
                <w:rFonts w:ascii="Arial" w:hAnsi="Arial" w:cs="Arial"/>
                <w:sz w:val="20"/>
                <w:szCs w:val="20"/>
                <w:lang w:val="en-GB"/>
              </w:rPr>
            </w:pPr>
          </w:p>
          <w:p w14:paraId="27168D05" w14:textId="77777777" w:rsidR="00A51EAA" w:rsidRPr="007A343F" w:rsidRDefault="00A51EAA" w:rsidP="00E27102">
            <w:pPr>
              <w:tabs>
                <w:tab w:val="left" w:pos="2820"/>
              </w:tabs>
              <w:spacing w:after="0"/>
              <w:rPr>
                <w:rFonts w:ascii="Arial" w:hAnsi="Arial" w:cs="Arial"/>
                <w:i/>
                <w:sz w:val="20"/>
                <w:szCs w:val="20"/>
                <w:lang w:val="en-GB"/>
              </w:rPr>
            </w:pPr>
            <w:r w:rsidRPr="007A343F">
              <w:rPr>
                <w:rFonts w:ascii="Arial" w:hAnsi="Arial" w:cs="Arial"/>
                <w:i/>
                <w:sz w:val="20"/>
                <w:szCs w:val="20"/>
                <w:lang w:val="en-GB"/>
              </w:rPr>
              <w:t>Other sources:</w:t>
            </w:r>
          </w:p>
          <w:p w14:paraId="272CC35F" w14:textId="77777777" w:rsidR="00A51EAA" w:rsidRPr="007A343F" w:rsidRDefault="00A51EAA" w:rsidP="00E27102">
            <w:pPr>
              <w:tabs>
                <w:tab w:val="left" w:pos="2820"/>
              </w:tabs>
              <w:spacing w:after="0"/>
              <w:rPr>
                <w:rFonts w:ascii="Arial" w:hAnsi="Arial" w:cs="Arial"/>
                <w:sz w:val="20"/>
                <w:szCs w:val="20"/>
                <w:lang w:val="en-GB"/>
              </w:rPr>
            </w:pPr>
            <w:r w:rsidRPr="007A343F">
              <w:rPr>
                <w:rFonts w:ascii="Arial" w:hAnsi="Arial" w:cs="Arial"/>
                <w:sz w:val="20"/>
                <w:szCs w:val="20"/>
                <w:lang w:val="en-GB"/>
              </w:rPr>
              <w:t>CNB Regular Publications (Bulletin, Bank Bulletin, Annual Reports, …)</w:t>
            </w:r>
          </w:p>
          <w:p w14:paraId="7B4FE315" w14:textId="77777777" w:rsidR="00A51EAA" w:rsidRPr="007A343F" w:rsidRDefault="00A51EAA" w:rsidP="00E27102">
            <w:pPr>
              <w:tabs>
                <w:tab w:val="left" w:pos="2820"/>
              </w:tabs>
              <w:spacing w:after="0"/>
              <w:rPr>
                <w:rFonts w:ascii="Arial" w:hAnsi="Arial" w:cs="Arial"/>
                <w:sz w:val="20"/>
                <w:szCs w:val="20"/>
                <w:lang w:val="en-GB"/>
              </w:rPr>
            </w:pPr>
            <w:r w:rsidRPr="007A343F">
              <w:rPr>
                <w:rFonts w:ascii="Arial" w:hAnsi="Arial" w:cs="Arial"/>
                <w:sz w:val="20"/>
                <w:szCs w:val="20"/>
                <w:lang w:val="en-GB"/>
              </w:rPr>
              <w:t>www.hnb.hr</w:t>
            </w:r>
          </w:p>
        </w:tc>
      </w:tr>
      <w:tr w:rsidR="007A343F" w:rsidRPr="007A343F" w14:paraId="473ABFE1" w14:textId="77777777" w:rsidTr="00E27102">
        <w:tc>
          <w:tcPr>
            <w:tcW w:w="1912" w:type="dxa"/>
            <w:tcBorders>
              <w:left w:val="single" w:sz="12" w:space="0" w:color="auto"/>
            </w:tcBorders>
            <w:shd w:val="clear" w:color="auto" w:fill="CCFFFF"/>
            <w:tcMar>
              <w:left w:w="57" w:type="dxa"/>
              <w:right w:w="57" w:type="dxa"/>
            </w:tcMar>
            <w:vAlign w:val="center"/>
          </w:tcPr>
          <w:p w14:paraId="7E48AF97" w14:textId="77777777" w:rsidR="00A51EAA" w:rsidRPr="007A343F" w:rsidRDefault="00A51EAA" w:rsidP="00E27102">
            <w:pPr>
              <w:tabs>
                <w:tab w:val="left" w:pos="567"/>
              </w:tabs>
              <w:spacing w:after="0" w:line="240" w:lineRule="auto"/>
              <w:rPr>
                <w:rFonts w:ascii="Arial" w:hAnsi="Arial" w:cs="Arial"/>
                <w:sz w:val="20"/>
                <w:szCs w:val="20"/>
              </w:rPr>
            </w:pPr>
            <w:r w:rsidRPr="007A343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5852273" w14:textId="77777777" w:rsidR="00A51EAA" w:rsidRPr="007A343F" w:rsidRDefault="00A51EAA" w:rsidP="00A51EAA">
            <w:pPr>
              <w:numPr>
                <w:ilvl w:val="0"/>
                <w:numId w:val="4"/>
              </w:numPr>
              <w:tabs>
                <w:tab w:val="left" w:pos="356"/>
              </w:tabs>
              <w:spacing w:after="0"/>
              <w:rPr>
                <w:rFonts w:ascii="Arial" w:hAnsi="Arial" w:cs="Arial"/>
                <w:bCs/>
                <w:iCs/>
                <w:sz w:val="20"/>
                <w:szCs w:val="20"/>
                <w:lang w:val="en-US"/>
              </w:rPr>
            </w:pPr>
            <w:r w:rsidRPr="007A343F">
              <w:rPr>
                <w:rFonts w:ascii="Arial" w:hAnsi="Arial" w:cs="Arial"/>
                <w:bCs/>
                <w:iCs/>
                <w:sz w:val="20"/>
                <w:szCs w:val="20"/>
                <w:lang w:val="en-US"/>
              </w:rPr>
              <w:t>Class attendance records and documentation about students’ results in fulfilling their obligations (lecturer)</w:t>
            </w:r>
          </w:p>
          <w:p w14:paraId="1F877384" w14:textId="77777777" w:rsidR="00A51EAA" w:rsidRPr="007A343F" w:rsidRDefault="00A51EAA" w:rsidP="00A51EAA">
            <w:pPr>
              <w:numPr>
                <w:ilvl w:val="0"/>
                <w:numId w:val="4"/>
              </w:numPr>
              <w:spacing w:after="0" w:line="240" w:lineRule="auto"/>
              <w:rPr>
                <w:rFonts w:ascii="Arial" w:hAnsi="Arial" w:cs="Arial"/>
                <w:sz w:val="20"/>
                <w:szCs w:val="20"/>
              </w:rPr>
            </w:pPr>
            <w:r w:rsidRPr="007A343F">
              <w:rPr>
                <w:rFonts w:ascii="Arial" w:hAnsi="Arial" w:cs="Arial"/>
                <w:bCs/>
                <w:iCs/>
                <w:sz w:val="20"/>
                <w:szCs w:val="20"/>
                <w:lang w:val="en-US"/>
              </w:rPr>
              <w:t xml:space="preserve">Class management surveillance </w:t>
            </w:r>
            <w:r w:rsidRPr="007A343F">
              <w:rPr>
                <w:rFonts w:ascii="Arial" w:hAnsi="Arial" w:cs="Arial"/>
                <w:sz w:val="20"/>
                <w:szCs w:val="20"/>
                <w:lang w:val="en-GB"/>
              </w:rPr>
              <w:t>(Vice-dean for education).</w:t>
            </w:r>
          </w:p>
          <w:p w14:paraId="2A674B59" w14:textId="77777777" w:rsidR="00A51EAA" w:rsidRPr="007A343F" w:rsidRDefault="00A51EAA" w:rsidP="00A51EAA">
            <w:pPr>
              <w:numPr>
                <w:ilvl w:val="0"/>
                <w:numId w:val="4"/>
              </w:numPr>
              <w:spacing w:after="0" w:line="240" w:lineRule="auto"/>
              <w:rPr>
                <w:rFonts w:ascii="Arial" w:hAnsi="Arial" w:cs="Arial"/>
                <w:bCs/>
                <w:iCs/>
                <w:sz w:val="20"/>
                <w:szCs w:val="20"/>
                <w:lang w:val="en-US"/>
              </w:rPr>
            </w:pPr>
            <w:r w:rsidRPr="007A343F">
              <w:rPr>
                <w:rFonts w:ascii="Arial" w:hAnsi="Arial" w:cs="Arial"/>
                <w:bCs/>
                <w:iCs/>
                <w:sz w:val="20"/>
                <w:szCs w:val="20"/>
                <w:lang w:val="en-US"/>
              </w:rPr>
              <w:t xml:space="preserve">Study efficacy analysis of all study courses </w:t>
            </w:r>
            <w:r w:rsidRPr="007A343F">
              <w:rPr>
                <w:rFonts w:ascii="Arial" w:hAnsi="Arial" w:cs="Arial"/>
                <w:sz w:val="20"/>
                <w:szCs w:val="20"/>
                <w:lang w:val="en-GB"/>
              </w:rPr>
              <w:t>(Vice-dean for education).</w:t>
            </w:r>
          </w:p>
          <w:p w14:paraId="57C2583E" w14:textId="77777777" w:rsidR="00A51EAA" w:rsidRPr="007A343F" w:rsidRDefault="00A51EAA" w:rsidP="00A51EAA">
            <w:pPr>
              <w:numPr>
                <w:ilvl w:val="0"/>
                <w:numId w:val="4"/>
              </w:numPr>
              <w:spacing w:after="0" w:line="240" w:lineRule="auto"/>
              <w:rPr>
                <w:rFonts w:ascii="Arial" w:hAnsi="Arial" w:cs="Arial"/>
                <w:sz w:val="20"/>
                <w:szCs w:val="20"/>
              </w:rPr>
            </w:pPr>
            <w:r w:rsidRPr="007A343F">
              <w:rPr>
                <w:rFonts w:ascii="Arial" w:hAnsi="Arial" w:cs="Arial"/>
                <w:bCs/>
                <w:iCs/>
                <w:sz w:val="20"/>
                <w:szCs w:val="20"/>
                <w:lang w:val="en-US"/>
              </w:rPr>
              <w:t>Student poll on lecturer and class efficacy for each study course</w:t>
            </w:r>
            <w:r w:rsidRPr="007A343F">
              <w:rPr>
                <w:rFonts w:ascii="Arial" w:hAnsi="Arial" w:cs="Arial"/>
                <w:sz w:val="20"/>
                <w:szCs w:val="20"/>
                <w:lang w:val="en-GB"/>
              </w:rPr>
              <w:t xml:space="preserve"> (University of Split, </w:t>
            </w:r>
            <w:r w:rsidRPr="007A343F">
              <w:rPr>
                <w:rFonts w:ascii="Arial" w:hAnsi="Arial" w:cs="Arial"/>
                <w:bCs/>
                <w:iCs/>
                <w:sz w:val="20"/>
                <w:szCs w:val="20"/>
                <w:lang w:val="en-US"/>
              </w:rPr>
              <w:t>Quality Improvement Center</w:t>
            </w:r>
            <w:r w:rsidRPr="007A343F">
              <w:rPr>
                <w:rFonts w:ascii="Arial" w:hAnsi="Arial" w:cs="Arial"/>
                <w:sz w:val="20"/>
                <w:szCs w:val="20"/>
                <w:lang w:val="en-GB"/>
              </w:rPr>
              <w:t>)</w:t>
            </w:r>
          </w:p>
          <w:p w14:paraId="55C0243B" w14:textId="77777777" w:rsidR="00A51EAA" w:rsidRPr="007A343F" w:rsidRDefault="00A51EAA" w:rsidP="00A51EAA">
            <w:pPr>
              <w:numPr>
                <w:ilvl w:val="0"/>
                <w:numId w:val="4"/>
              </w:numPr>
              <w:spacing w:after="0" w:line="240" w:lineRule="auto"/>
              <w:rPr>
                <w:rFonts w:ascii="Arial" w:hAnsi="Arial" w:cs="Arial"/>
                <w:sz w:val="20"/>
                <w:szCs w:val="20"/>
              </w:rPr>
            </w:pPr>
            <w:r w:rsidRPr="007A343F">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7A343F">
              <w:rPr>
                <w:rFonts w:ascii="Arial" w:hAnsi="Arial" w:cs="Arial"/>
                <w:sz w:val="20"/>
                <w:szCs w:val="20"/>
                <w:lang w:val="en-GB"/>
              </w:rPr>
              <w:t>(Vice-dean for education).</w:t>
            </w:r>
          </w:p>
        </w:tc>
      </w:tr>
      <w:tr w:rsidR="007A343F" w:rsidRPr="007A343F" w14:paraId="17AD375F"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33DFE96A" w14:textId="77777777" w:rsidR="00A51EAA" w:rsidRPr="007A343F" w:rsidRDefault="00A51EAA" w:rsidP="00E27102">
            <w:pPr>
              <w:tabs>
                <w:tab w:val="left" w:pos="567"/>
              </w:tabs>
              <w:spacing w:after="0" w:line="240" w:lineRule="auto"/>
              <w:rPr>
                <w:rFonts w:ascii="Arial" w:hAnsi="Arial" w:cs="Arial"/>
                <w:sz w:val="20"/>
                <w:szCs w:val="20"/>
              </w:rPr>
            </w:pPr>
            <w:r w:rsidRPr="007A343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0A56B5" w14:textId="77777777" w:rsidR="00A51EAA" w:rsidRPr="007A343F" w:rsidRDefault="00A51EAA" w:rsidP="00E27102">
            <w:pPr>
              <w:tabs>
                <w:tab w:val="left" w:pos="2820"/>
              </w:tabs>
              <w:spacing w:after="0"/>
              <w:rPr>
                <w:rFonts w:ascii="Arial" w:hAnsi="Arial" w:cs="Arial"/>
                <w:sz w:val="20"/>
                <w:szCs w:val="20"/>
              </w:rPr>
            </w:pPr>
            <w:r w:rsidRPr="007A343F">
              <w:rPr>
                <w:rFonts w:ascii="Arial" w:hAnsi="Arial" w:cs="Arial"/>
                <w:sz w:val="20"/>
                <w:szCs w:val="20"/>
              </w:rPr>
              <w:fldChar w:fldCharType="begin">
                <w:ffData>
                  <w:name w:val="Text1"/>
                  <w:enabled/>
                  <w:calcOnExit w:val="0"/>
                  <w:textInput/>
                </w:ffData>
              </w:fldChar>
            </w:r>
            <w:r w:rsidRPr="007A343F">
              <w:rPr>
                <w:rFonts w:ascii="Arial" w:hAnsi="Arial" w:cs="Arial"/>
                <w:sz w:val="20"/>
                <w:szCs w:val="20"/>
              </w:rPr>
              <w:instrText xml:space="preserve"> FORMTEXT </w:instrText>
            </w:r>
            <w:r w:rsidRPr="007A343F">
              <w:rPr>
                <w:rFonts w:ascii="Arial" w:hAnsi="Arial" w:cs="Arial"/>
                <w:sz w:val="20"/>
                <w:szCs w:val="20"/>
              </w:rPr>
            </w:r>
            <w:r w:rsidRPr="007A343F">
              <w:rPr>
                <w:rFonts w:ascii="Arial" w:hAnsi="Arial" w:cs="Arial"/>
                <w:sz w:val="20"/>
                <w:szCs w:val="20"/>
              </w:rPr>
              <w:fldChar w:fldCharType="separate"/>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Unicode MS" w:eastAsia="Arial Unicode MS" w:hAnsi="Arial Unicode MS" w:cs="Arial Unicode MS" w:hint="eastAsia"/>
                <w:noProof/>
                <w:sz w:val="20"/>
                <w:szCs w:val="20"/>
              </w:rPr>
              <w:t> </w:t>
            </w:r>
            <w:r w:rsidRPr="007A343F">
              <w:rPr>
                <w:rFonts w:ascii="Arial" w:hAnsi="Arial" w:cs="Arial"/>
                <w:sz w:val="20"/>
                <w:szCs w:val="20"/>
              </w:rPr>
              <w:fldChar w:fldCharType="end"/>
            </w:r>
          </w:p>
        </w:tc>
      </w:tr>
    </w:tbl>
    <w:p w14:paraId="6B31F447" w14:textId="77777777" w:rsidR="005243EA" w:rsidRPr="008E2530" w:rsidRDefault="005243EA">
      <w:pPr>
        <w:rPr>
          <w:color w:val="000000" w:themeColor="text1"/>
        </w:rPr>
      </w:pPr>
    </w:p>
    <w:sectPr w:rsidR="005243EA" w:rsidRPr="008E2530" w:rsidSect="005243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F98BA" w14:textId="77777777" w:rsidR="00492B66" w:rsidRDefault="00492B66" w:rsidP="0096065A">
      <w:pPr>
        <w:spacing w:after="0" w:line="240" w:lineRule="auto"/>
      </w:pPr>
      <w:r>
        <w:separator/>
      </w:r>
    </w:p>
  </w:endnote>
  <w:endnote w:type="continuationSeparator" w:id="0">
    <w:p w14:paraId="4AE5C594" w14:textId="77777777" w:rsidR="00492B66" w:rsidRDefault="00492B66" w:rsidP="00960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A7DCA" w14:textId="77777777" w:rsidR="00CB2954" w:rsidRDefault="00CB29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17020" w14:textId="77777777" w:rsidR="00CB2954" w:rsidRPr="00CB2954" w:rsidRDefault="00CB2954" w:rsidP="00CB2954">
    <w:pPr>
      <w:pStyle w:val="Footer"/>
      <w:rPr>
        <w:rFonts w:eastAsia="Times New Roman"/>
      </w:rPr>
    </w:pPr>
    <w:r w:rsidRPr="00CB2954">
      <w:rPr>
        <w:rFonts w:eastAsia="Times New Roman"/>
      </w:rPr>
      <w:t>2021./2022.</w:t>
    </w:r>
    <w:r w:rsidRPr="00CB2954">
      <w:rPr>
        <w:rFonts w:eastAsia="Times New Roman"/>
      </w:rPr>
      <w:br/>
      <w:t>19/10/21 – 2.Sj.FV.</w:t>
    </w:r>
  </w:p>
  <w:p w14:paraId="43903139" w14:textId="77777777" w:rsidR="008E2530" w:rsidRDefault="008E25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E2FE8" w14:textId="77777777" w:rsidR="00CB2954" w:rsidRDefault="00CB29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B8E9F" w14:textId="77777777" w:rsidR="00492B66" w:rsidRDefault="00492B66" w:rsidP="0096065A">
      <w:pPr>
        <w:spacing w:after="0" w:line="240" w:lineRule="auto"/>
      </w:pPr>
      <w:r>
        <w:separator/>
      </w:r>
    </w:p>
  </w:footnote>
  <w:footnote w:type="continuationSeparator" w:id="0">
    <w:p w14:paraId="48F529F0" w14:textId="77777777" w:rsidR="00492B66" w:rsidRDefault="00492B66" w:rsidP="009606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9EDCF" w14:textId="77777777" w:rsidR="00CB2954" w:rsidRDefault="00CB29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162D2F" w14:textId="77777777" w:rsidR="00CB2954" w:rsidRDefault="00CB29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380F6" w14:textId="77777777" w:rsidR="00CB2954" w:rsidRDefault="00CB29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143FB"/>
    <w:multiLevelType w:val="hybridMultilevel"/>
    <w:tmpl w:val="C10C82E4"/>
    <w:lvl w:ilvl="0" w:tplc="041A000F">
      <w:start w:val="1"/>
      <w:numFmt w:val="decimal"/>
      <w:lvlText w:val="%1."/>
      <w:lvlJc w:val="left"/>
      <w:pPr>
        <w:tabs>
          <w:tab w:val="num" w:pos="720"/>
        </w:tabs>
        <w:ind w:left="720" w:hanging="360"/>
      </w:pPr>
    </w:lvl>
    <w:lvl w:ilvl="1" w:tplc="0144D2A2">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EAA"/>
    <w:rsid w:val="00083F9B"/>
    <w:rsid w:val="000E0A0B"/>
    <w:rsid w:val="00165FA2"/>
    <w:rsid w:val="002D0618"/>
    <w:rsid w:val="00386EE0"/>
    <w:rsid w:val="003E6B32"/>
    <w:rsid w:val="00406778"/>
    <w:rsid w:val="00457781"/>
    <w:rsid w:val="00492B66"/>
    <w:rsid w:val="00506033"/>
    <w:rsid w:val="005243EA"/>
    <w:rsid w:val="00545010"/>
    <w:rsid w:val="007A343F"/>
    <w:rsid w:val="00812D5D"/>
    <w:rsid w:val="00845BA1"/>
    <w:rsid w:val="008E2530"/>
    <w:rsid w:val="008F21C3"/>
    <w:rsid w:val="00911005"/>
    <w:rsid w:val="0096065A"/>
    <w:rsid w:val="00986D8E"/>
    <w:rsid w:val="0099620E"/>
    <w:rsid w:val="00A00121"/>
    <w:rsid w:val="00A51EAA"/>
    <w:rsid w:val="00AE6818"/>
    <w:rsid w:val="00B36A94"/>
    <w:rsid w:val="00B85EAB"/>
    <w:rsid w:val="00C227B3"/>
    <w:rsid w:val="00CB2954"/>
    <w:rsid w:val="00D21075"/>
    <w:rsid w:val="00D523AB"/>
    <w:rsid w:val="00E33B4A"/>
    <w:rsid w:val="00EA3076"/>
    <w:rsid w:val="00FC7A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1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E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51EA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A51EAA"/>
    <w:rPr>
      <w:rFonts w:cs="Times New Roman"/>
      <w:b/>
      <w:bCs/>
    </w:rPr>
  </w:style>
  <w:style w:type="character" w:styleId="CommentReference">
    <w:name w:val="annotation reference"/>
    <w:basedOn w:val="DefaultParagraphFont"/>
    <w:semiHidden/>
    <w:rsid w:val="00A51EAA"/>
    <w:rPr>
      <w:rFonts w:cs="Times New Roman"/>
      <w:sz w:val="16"/>
      <w:szCs w:val="16"/>
    </w:rPr>
  </w:style>
  <w:style w:type="paragraph" w:styleId="Header">
    <w:name w:val="header"/>
    <w:basedOn w:val="Normal"/>
    <w:link w:val="HeaderChar"/>
    <w:uiPriority w:val="99"/>
    <w:unhideWhenUsed/>
    <w:rsid w:val="00960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065A"/>
    <w:rPr>
      <w:rFonts w:ascii="Calibri" w:eastAsia="Calibri" w:hAnsi="Calibri" w:cs="Times New Roman"/>
    </w:rPr>
  </w:style>
  <w:style w:type="paragraph" w:styleId="Footer">
    <w:name w:val="footer"/>
    <w:basedOn w:val="Normal"/>
    <w:link w:val="FooterChar"/>
    <w:uiPriority w:val="99"/>
    <w:unhideWhenUsed/>
    <w:rsid w:val="00960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065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E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51EA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A51EAA"/>
    <w:rPr>
      <w:rFonts w:cs="Times New Roman"/>
      <w:b/>
      <w:bCs/>
    </w:rPr>
  </w:style>
  <w:style w:type="character" w:styleId="CommentReference">
    <w:name w:val="annotation reference"/>
    <w:basedOn w:val="DefaultParagraphFont"/>
    <w:semiHidden/>
    <w:rsid w:val="00A51EAA"/>
    <w:rPr>
      <w:rFonts w:cs="Times New Roman"/>
      <w:sz w:val="16"/>
      <w:szCs w:val="16"/>
    </w:rPr>
  </w:style>
  <w:style w:type="paragraph" w:styleId="Header">
    <w:name w:val="header"/>
    <w:basedOn w:val="Normal"/>
    <w:link w:val="HeaderChar"/>
    <w:uiPriority w:val="99"/>
    <w:unhideWhenUsed/>
    <w:rsid w:val="00960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065A"/>
    <w:rPr>
      <w:rFonts w:ascii="Calibri" w:eastAsia="Calibri" w:hAnsi="Calibri" w:cs="Times New Roman"/>
    </w:rPr>
  </w:style>
  <w:style w:type="paragraph" w:styleId="Footer">
    <w:name w:val="footer"/>
    <w:basedOn w:val="Normal"/>
    <w:link w:val="FooterChar"/>
    <w:uiPriority w:val="99"/>
    <w:unhideWhenUsed/>
    <w:rsid w:val="00960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065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717045">
      <w:bodyDiv w:val="1"/>
      <w:marLeft w:val="0"/>
      <w:marRight w:val="0"/>
      <w:marTop w:val="0"/>
      <w:marBottom w:val="0"/>
      <w:divBdr>
        <w:top w:val="none" w:sz="0" w:space="0" w:color="auto"/>
        <w:left w:val="none" w:sz="0" w:space="0" w:color="auto"/>
        <w:bottom w:val="none" w:sz="0" w:space="0" w:color="auto"/>
        <w:right w:val="none" w:sz="0" w:space="0" w:color="auto"/>
      </w:divBdr>
    </w:div>
    <w:div w:id="179354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6</cp:revision>
  <cp:lastPrinted>2018-10-18T15:25:00Z</cp:lastPrinted>
  <dcterms:created xsi:type="dcterms:W3CDTF">2021-10-22T17:58:00Z</dcterms:created>
  <dcterms:modified xsi:type="dcterms:W3CDTF">2022-09-22T10:35:00Z</dcterms:modified>
</cp:coreProperties>
</file>